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1932618640"/>
        <w:docPartObj>
          <w:docPartGallery w:val="Cover Pages"/>
          <w:docPartUnique/>
        </w:docPartObj>
      </w:sdtPr>
      <w:sdtEndPr>
        <w:rPr>
          <w:lang w:eastAsia="cs-CZ"/>
        </w:rPr>
      </w:sdtEndPr>
      <w:sdtContent>
        <w:p w14:paraId="753642A5" w14:textId="71FE087E" w:rsidR="00F31D57" w:rsidRDefault="00F31D57" w:rsidP="006E7A2F"/>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4213"/>
            <w:gridCol w:w="3127"/>
          </w:tblGrid>
          <w:tr w:rsidR="00734558" w14:paraId="7B7E4042" w14:textId="77777777" w:rsidTr="00734558">
            <w:tc>
              <w:tcPr>
                <w:tcW w:w="5129" w:type="dxa"/>
              </w:tcPr>
              <w:p w14:paraId="50DF7370" w14:textId="77777777" w:rsidR="00F31D57" w:rsidRDefault="00F31D57" w:rsidP="006E7A2F">
                <w:pPr>
                  <w:rPr>
                    <w:lang w:eastAsia="cs-CZ"/>
                  </w:rPr>
                </w:pPr>
              </w:p>
            </w:tc>
            <w:tc>
              <w:tcPr>
                <w:tcW w:w="5129" w:type="dxa"/>
              </w:tcPr>
              <w:p w14:paraId="275C6735" w14:textId="7DAEA82F" w:rsidR="00F31D57" w:rsidRDefault="00734558" w:rsidP="00F201EC">
                <w:pPr>
                  <w:jc w:val="center"/>
                  <w:rPr>
                    <w:lang w:eastAsia="cs-CZ"/>
                  </w:rPr>
                </w:pPr>
                <w:r>
                  <w:rPr>
                    <w:noProof/>
                  </w:rPr>
                  <w:drawing>
                    <wp:inline distT="0" distB="0" distL="0" distR="0" wp14:anchorId="307701BF" wp14:editId="5D9ED091">
                      <wp:extent cx="1693628" cy="890040"/>
                      <wp:effectExtent l="0" t="0" r="1905" b="5715"/>
                      <wp:docPr id="130104382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043823" name=""/>
                              <pic:cNvPicPr/>
                            </pic:nvPicPr>
                            <pic:blipFill>
                              <a:blip r:embed="rId11"/>
                              <a:stretch>
                                <a:fillRect/>
                              </a:stretch>
                            </pic:blipFill>
                            <pic:spPr>
                              <a:xfrm>
                                <a:off x="0" y="0"/>
                                <a:ext cx="1718649" cy="903189"/>
                              </a:xfrm>
                              <a:prstGeom prst="rect">
                                <a:avLst/>
                              </a:prstGeom>
                            </pic:spPr>
                          </pic:pic>
                        </a:graphicData>
                      </a:graphic>
                    </wp:inline>
                  </w:drawing>
                </w:r>
              </w:p>
            </w:tc>
            <w:tc>
              <w:tcPr>
                <w:tcW w:w="5130" w:type="dxa"/>
              </w:tcPr>
              <w:p w14:paraId="1EF015BA" w14:textId="77777777" w:rsidR="00F31D57" w:rsidRDefault="00F31D57" w:rsidP="006E7A2F">
                <w:pPr>
                  <w:rPr>
                    <w:lang w:eastAsia="cs-CZ"/>
                  </w:rPr>
                </w:pPr>
              </w:p>
            </w:tc>
          </w:tr>
          <w:tr w:rsidR="00F31D57" w14:paraId="077D2B89" w14:textId="77777777" w:rsidTr="00734558">
            <w:trPr>
              <w:trHeight w:val="1385"/>
            </w:trPr>
            <w:tc>
              <w:tcPr>
                <w:tcW w:w="15388" w:type="dxa"/>
                <w:gridSpan w:val="3"/>
                <w:vAlign w:val="center"/>
              </w:tcPr>
              <w:p w14:paraId="67CB90C1" w14:textId="75CC9674" w:rsidR="00F31D57" w:rsidRPr="00E14352" w:rsidRDefault="00F223DD" w:rsidP="00E14352">
                <w:pPr>
                  <w:jc w:val="center"/>
                  <w:rPr>
                    <w:b/>
                    <w:bCs/>
                    <w:sz w:val="56"/>
                    <w:szCs w:val="56"/>
                    <w:lang w:eastAsia="cs-CZ"/>
                  </w:rPr>
                </w:pPr>
                <w:r w:rsidRPr="00E14352">
                  <w:rPr>
                    <w:b/>
                    <w:bCs/>
                    <w:sz w:val="56"/>
                    <w:szCs w:val="56"/>
                    <w:lang w:eastAsia="cs-CZ"/>
                  </w:rPr>
                  <w:t>Přípravný plán realizace BIM (</w:t>
                </w:r>
                <w:proofErr w:type="spellStart"/>
                <w:r w:rsidRPr="00E14352">
                  <w:rPr>
                    <w:b/>
                    <w:bCs/>
                    <w:sz w:val="56"/>
                    <w:szCs w:val="56"/>
                    <w:lang w:eastAsia="cs-CZ"/>
                  </w:rPr>
                  <w:t>pre</w:t>
                </w:r>
                <w:proofErr w:type="spellEnd"/>
                <w:r w:rsidRPr="00E14352">
                  <w:rPr>
                    <w:b/>
                    <w:bCs/>
                    <w:sz w:val="56"/>
                    <w:szCs w:val="56"/>
                    <w:lang w:eastAsia="cs-CZ"/>
                  </w:rPr>
                  <w:t>-BEP)</w:t>
                </w:r>
              </w:p>
            </w:tc>
          </w:tr>
          <w:tr w:rsidR="00734558" w14:paraId="1EBAB12D" w14:textId="77777777" w:rsidTr="00734558">
            <w:tc>
              <w:tcPr>
                <w:tcW w:w="5129" w:type="dxa"/>
              </w:tcPr>
              <w:p w14:paraId="67FBDE11" w14:textId="77777777" w:rsidR="00F31D57" w:rsidRDefault="00F31D57" w:rsidP="006E7A2F">
                <w:pPr>
                  <w:rPr>
                    <w:lang w:eastAsia="cs-CZ"/>
                  </w:rPr>
                </w:pPr>
              </w:p>
            </w:tc>
            <w:tc>
              <w:tcPr>
                <w:tcW w:w="5129" w:type="dxa"/>
              </w:tcPr>
              <w:p w14:paraId="44830DF7" w14:textId="77777777" w:rsidR="00F31D57" w:rsidRDefault="00F31D57" w:rsidP="006E7A2F">
                <w:pPr>
                  <w:rPr>
                    <w:lang w:eastAsia="cs-CZ"/>
                  </w:rPr>
                </w:pPr>
              </w:p>
            </w:tc>
            <w:tc>
              <w:tcPr>
                <w:tcW w:w="5130" w:type="dxa"/>
              </w:tcPr>
              <w:p w14:paraId="72BB83C2" w14:textId="77777777" w:rsidR="00F31D57" w:rsidRDefault="00F31D57" w:rsidP="006E7A2F">
                <w:pPr>
                  <w:rPr>
                    <w:lang w:eastAsia="cs-CZ"/>
                  </w:rPr>
                </w:pPr>
              </w:p>
            </w:tc>
          </w:tr>
        </w:tbl>
        <w:p w14:paraId="086616E8" w14:textId="77777777" w:rsidR="00F31D57" w:rsidRDefault="00F31D57" w:rsidP="006E7A2F">
          <w:pPr>
            <w:rPr>
              <w:lang w:eastAsia="cs-CZ"/>
            </w:rPr>
          </w:pPr>
        </w:p>
        <w:p w14:paraId="67DB7760" w14:textId="5ED473AC" w:rsidR="002C1E6D" w:rsidRPr="00772656" w:rsidRDefault="008840F7" w:rsidP="002C1E6D">
          <w:pPr>
            <w:jc w:val="center"/>
            <w:rPr>
              <w:b/>
              <w:bCs/>
              <w:sz w:val="32"/>
              <w:szCs w:val="32"/>
            </w:rPr>
          </w:pPr>
          <w:r w:rsidRPr="008840F7">
            <w:rPr>
              <w:b/>
              <w:bCs/>
              <w:sz w:val="32"/>
              <w:szCs w:val="32"/>
            </w:rPr>
            <w:t xml:space="preserve">VD </w:t>
          </w:r>
          <w:proofErr w:type="gramStart"/>
          <w:r w:rsidRPr="008840F7">
            <w:rPr>
              <w:b/>
              <w:bCs/>
              <w:sz w:val="32"/>
              <w:szCs w:val="32"/>
            </w:rPr>
            <w:t>Slapy - příprava</w:t>
          </w:r>
          <w:proofErr w:type="gramEnd"/>
          <w:r w:rsidRPr="008840F7">
            <w:rPr>
              <w:b/>
              <w:bCs/>
              <w:sz w:val="32"/>
              <w:szCs w:val="32"/>
            </w:rPr>
            <w:t xml:space="preserve"> opatření na DI pro přepravu NTK pro NJZ </w:t>
          </w:r>
          <w:bookmarkStart w:id="0" w:name="_Hlk189472436"/>
          <w:r w:rsidRPr="008840F7">
            <w:rPr>
              <w:b/>
              <w:bCs/>
              <w:sz w:val="32"/>
              <w:szCs w:val="32"/>
            </w:rPr>
            <w:t>ETE</w:t>
          </w:r>
          <w:r w:rsidR="002C1E6D" w:rsidRPr="00772656">
            <w:rPr>
              <w:b/>
              <w:bCs/>
              <w:sz w:val="32"/>
              <w:szCs w:val="32"/>
            </w:rPr>
            <w:t xml:space="preserve"> – Povodí Vltavy – Slapy, objezd hráze</w:t>
          </w:r>
        </w:p>
        <w:bookmarkEnd w:id="0"/>
        <w:p w14:paraId="26B5936D" w14:textId="697F826D" w:rsidR="00F31D57" w:rsidRDefault="00F31D57" w:rsidP="008840F7">
          <w:pPr>
            <w:jc w:val="center"/>
            <w:rPr>
              <w:lang w:eastAsia="cs-CZ"/>
            </w:rPr>
          </w:pPr>
        </w:p>
        <w:p w14:paraId="66733342" w14:textId="77777777" w:rsidR="00F31D57" w:rsidRDefault="00F31D57" w:rsidP="006E7A2F">
          <w:pPr>
            <w:rPr>
              <w:lang w:eastAsia="cs-CZ"/>
            </w:rPr>
          </w:pPr>
        </w:p>
        <w:p w14:paraId="677594A9" w14:textId="77777777" w:rsidR="00F31D57" w:rsidRDefault="00F31D57" w:rsidP="006E7A2F">
          <w:pPr>
            <w:rPr>
              <w:lang w:eastAsia="cs-CZ"/>
            </w:rPr>
          </w:pPr>
        </w:p>
        <w:p w14:paraId="1AA78CF5" w14:textId="77777777" w:rsidR="00734558" w:rsidRDefault="00734558" w:rsidP="006E7A2F">
          <w:pPr>
            <w:rPr>
              <w:lang w:eastAsia="cs-CZ"/>
            </w:rPr>
          </w:pPr>
        </w:p>
        <w:p w14:paraId="1C0B905F" w14:textId="77777777" w:rsidR="00F31D57" w:rsidRDefault="00F31D57" w:rsidP="006E7A2F">
          <w:pPr>
            <w:rPr>
              <w:lang w:eastAsia="cs-CZ"/>
            </w:rPr>
          </w:pPr>
        </w:p>
        <w:p w14:paraId="73E7A6EA" w14:textId="77777777" w:rsidR="00F31D57" w:rsidRDefault="00F31D57" w:rsidP="006E7A2F">
          <w:pPr>
            <w:rPr>
              <w:lang w:eastAsia="cs-CZ"/>
            </w:rPr>
          </w:pPr>
        </w:p>
        <w:p w14:paraId="7AA68FB9" w14:textId="77777777" w:rsidR="00F31D57" w:rsidRDefault="00F31D57" w:rsidP="006E7A2F">
          <w:pPr>
            <w:rPr>
              <w:lang w:eastAsia="cs-CZ"/>
            </w:rPr>
          </w:pPr>
        </w:p>
        <w:p w14:paraId="78723894" w14:textId="77777777" w:rsidR="00F31D57" w:rsidRDefault="00F31D57" w:rsidP="006E7A2F">
          <w:pPr>
            <w:rPr>
              <w:lang w:eastAsia="cs-CZ"/>
            </w:rPr>
          </w:pPr>
        </w:p>
        <w:p w14:paraId="59BF0EAB" w14:textId="77777777" w:rsidR="00F31D57" w:rsidRDefault="00F31D57" w:rsidP="006E7A2F">
          <w:pPr>
            <w:rPr>
              <w:lang w:eastAsia="cs-CZ"/>
            </w:rPr>
          </w:pPr>
        </w:p>
        <w:p w14:paraId="6EE693C1" w14:textId="77777777" w:rsidR="00F31D57" w:rsidRDefault="00F31D57" w:rsidP="006E7A2F">
          <w:pPr>
            <w:rPr>
              <w:lang w:eastAsia="cs-CZ"/>
            </w:rPr>
          </w:pPr>
        </w:p>
        <w:p w14:paraId="3DA82C0A" w14:textId="77777777" w:rsidR="00A114D0" w:rsidRDefault="00A114D0" w:rsidP="006E7A2F">
          <w:pPr>
            <w:rPr>
              <w:lang w:eastAsia="cs-CZ"/>
            </w:rPr>
          </w:pPr>
        </w:p>
        <w:p w14:paraId="773B2AAC" w14:textId="77777777" w:rsidR="00A114D0" w:rsidRDefault="00A114D0" w:rsidP="006E7A2F">
          <w:pPr>
            <w:rPr>
              <w:lang w:eastAsia="cs-CZ"/>
            </w:rPr>
          </w:pPr>
        </w:p>
        <w:p w14:paraId="591770B4" w14:textId="77777777" w:rsidR="00A114D0" w:rsidRDefault="00A114D0" w:rsidP="006E7A2F">
          <w:pPr>
            <w:rPr>
              <w:lang w:eastAsia="cs-CZ"/>
            </w:rPr>
          </w:pPr>
        </w:p>
        <w:p w14:paraId="34A28CD6" w14:textId="77777777" w:rsidR="00A114D0" w:rsidRDefault="00A114D0" w:rsidP="006E7A2F">
          <w:pPr>
            <w:rPr>
              <w:lang w:eastAsia="cs-CZ"/>
            </w:rPr>
          </w:pPr>
        </w:p>
        <w:p w14:paraId="6E3B71D5" w14:textId="77777777" w:rsidR="00A114D0" w:rsidRDefault="00A114D0" w:rsidP="006E7A2F">
          <w:pPr>
            <w:rPr>
              <w:lang w:eastAsia="cs-CZ"/>
            </w:rPr>
          </w:pPr>
        </w:p>
        <w:p w14:paraId="628F07F6" w14:textId="77777777" w:rsidR="00A114D0" w:rsidRDefault="00A114D0" w:rsidP="006E7A2F">
          <w:pPr>
            <w:rPr>
              <w:lang w:eastAsia="cs-CZ"/>
            </w:rPr>
          </w:pPr>
        </w:p>
        <w:p w14:paraId="13F05875" w14:textId="77777777" w:rsidR="00A114D0" w:rsidRDefault="00A114D0" w:rsidP="006E7A2F">
          <w:pPr>
            <w:rPr>
              <w:lang w:eastAsia="cs-CZ"/>
            </w:rPr>
          </w:pPr>
        </w:p>
        <w:p w14:paraId="369C47D1" w14:textId="77777777" w:rsidR="00A114D0" w:rsidRDefault="00A114D0" w:rsidP="006E7A2F">
          <w:pPr>
            <w:rPr>
              <w:lang w:eastAsia="cs-CZ"/>
            </w:rPr>
          </w:pPr>
        </w:p>
        <w:p w14:paraId="4140DFB0" w14:textId="77777777" w:rsidR="00A114D0" w:rsidRDefault="00A114D0" w:rsidP="006E7A2F">
          <w:pPr>
            <w:rPr>
              <w:lang w:eastAsia="cs-CZ"/>
            </w:rPr>
          </w:pPr>
        </w:p>
        <w:p w14:paraId="4C2D7311" w14:textId="77777777" w:rsidR="00A114D0" w:rsidRDefault="00A114D0" w:rsidP="006E7A2F">
          <w:pPr>
            <w:rPr>
              <w:lang w:eastAsia="cs-CZ"/>
            </w:rPr>
          </w:pPr>
        </w:p>
        <w:p w14:paraId="66A71E5C" w14:textId="77777777" w:rsidR="00A114D0" w:rsidRDefault="00A114D0" w:rsidP="006E7A2F">
          <w:pPr>
            <w:rPr>
              <w:lang w:eastAsia="cs-CZ"/>
            </w:rPr>
          </w:pPr>
        </w:p>
        <w:p w14:paraId="0D6F2611" w14:textId="77777777" w:rsidR="00F31D57" w:rsidRDefault="00F31D57" w:rsidP="006E7A2F">
          <w:pPr>
            <w:rPr>
              <w:lang w:eastAsia="cs-CZ"/>
            </w:rPr>
          </w:pPr>
        </w:p>
        <w:tbl>
          <w:tblPr>
            <w:tblStyle w:val="Mkatabulky"/>
            <w:tblW w:w="0" w:type="auto"/>
            <w:tblLook w:val="04A0" w:firstRow="1" w:lastRow="0" w:firstColumn="1" w:lastColumn="0" w:noHBand="0" w:noVBand="1"/>
          </w:tblPr>
          <w:tblGrid>
            <w:gridCol w:w="3666"/>
            <w:gridCol w:w="3410"/>
            <w:gridCol w:w="3380"/>
          </w:tblGrid>
          <w:tr w:rsidR="00F31D57" w14:paraId="7F3FA966" w14:textId="77777777" w:rsidTr="00294E2A">
            <w:tc>
              <w:tcPr>
                <w:tcW w:w="5129" w:type="dxa"/>
                <w:shd w:val="clear" w:color="auto" w:fill="DEEAF6" w:themeFill="accent1" w:themeFillTint="33"/>
              </w:tcPr>
              <w:p w14:paraId="4F897622" w14:textId="77777777" w:rsidR="00F31D57" w:rsidRPr="00F31D57" w:rsidRDefault="00F31D57" w:rsidP="006E7A2F">
                <w:pPr>
                  <w:rPr>
                    <w:lang w:eastAsia="cs-CZ"/>
                  </w:rPr>
                </w:pPr>
                <w:r w:rsidRPr="00F31D57">
                  <w:rPr>
                    <w:lang w:eastAsia="cs-CZ"/>
                  </w:rPr>
                  <w:t>Verze dokumentu</w:t>
                </w:r>
              </w:p>
            </w:tc>
            <w:tc>
              <w:tcPr>
                <w:tcW w:w="5129" w:type="dxa"/>
                <w:shd w:val="clear" w:color="auto" w:fill="DEEAF6" w:themeFill="accent1" w:themeFillTint="33"/>
              </w:tcPr>
              <w:p w14:paraId="6785C480" w14:textId="77777777" w:rsidR="00F31D57" w:rsidRPr="00F31D57" w:rsidRDefault="00F31D57" w:rsidP="006E7A2F">
                <w:pPr>
                  <w:rPr>
                    <w:lang w:eastAsia="cs-CZ"/>
                  </w:rPr>
                </w:pPr>
                <w:r w:rsidRPr="00F31D57">
                  <w:rPr>
                    <w:lang w:eastAsia="cs-CZ"/>
                  </w:rPr>
                  <w:t>Datum</w:t>
                </w:r>
              </w:p>
            </w:tc>
            <w:tc>
              <w:tcPr>
                <w:tcW w:w="5130" w:type="dxa"/>
                <w:shd w:val="clear" w:color="auto" w:fill="DEEAF6" w:themeFill="accent1" w:themeFillTint="33"/>
              </w:tcPr>
              <w:p w14:paraId="11D04DA7" w14:textId="77777777" w:rsidR="00F31D57" w:rsidRPr="00F31D57" w:rsidRDefault="00F31D57" w:rsidP="006E7A2F">
                <w:pPr>
                  <w:rPr>
                    <w:lang w:eastAsia="cs-CZ"/>
                  </w:rPr>
                </w:pPr>
                <w:r w:rsidRPr="00F31D57">
                  <w:rPr>
                    <w:lang w:eastAsia="cs-CZ"/>
                  </w:rPr>
                  <w:t>Autor</w:t>
                </w:r>
              </w:p>
            </w:tc>
          </w:tr>
          <w:tr w:rsidR="00F31D57" w14:paraId="35DC14F0" w14:textId="77777777" w:rsidTr="00294E2A">
            <w:tc>
              <w:tcPr>
                <w:tcW w:w="5129" w:type="dxa"/>
              </w:tcPr>
              <w:p w14:paraId="4852B4ED" w14:textId="555ADD55" w:rsidR="00F31D57" w:rsidRDefault="00F31D57" w:rsidP="006E7A2F">
                <w:pPr>
                  <w:rPr>
                    <w:lang w:eastAsia="cs-CZ"/>
                  </w:rPr>
                </w:pPr>
                <w:r>
                  <w:rPr>
                    <w:lang w:eastAsia="cs-CZ"/>
                  </w:rPr>
                  <w:lastRenderedPageBreak/>
                  <w:t>PVL-</w:t>
                </w:r>
                <w:r w:rsidR="00294A88">
                  <w:rPr>
                    <w:lang w:eastAsia="cs-CZ"/>
                  </w:rPr>
                  <w:t>BIM-</w:t>
                </w:r>
                <w:r w:rsidR="00B32FD7">
                  <w:rPr>
                    <w:lang w:eastAsia="cs-CZ"/>
                  </w:rPr>
                  <w:t>PREBEP</w:t>
                </w:r>
                <w:r w:rsidR="00734558">
                  <w:rPr>
                    <w:lang w:eastAsia="cs-CZ"/>
                  </w:rPr>
                  <w:t>-</w:t>
                </w:r>
                <w:r w:rsidR="009779F3" w:rsidRPr="00CA47E9">
                  <w:t>SLAPYNJZETE</w:t>
                </w:r>
                <w:r w:rsidR="00786D3C">
                  <w:rPr>
                    <w:lang w:eastAsia="cs-CZ"/>
                  </w:rPr>
                  <w:t>-V1</w:t>
                </w:r>
              </w:p>
            </w:tc>
            <w:tc>
              <w:tcPr>
                <w:tcW w:w="5129" w:type="dxa"/>
              </w:tcPr>
              <w:p w14:paraId="27F3C024" w14:textId="303F5489" w:rsidR="00F31D57" w:rsidRDefault="00117A92" w:rsidP="006E7A2F">
                <w:pPr>
                  <w:rPr>
                    <w:lang w:eastAsia="cs-CZ"/>
                  </w:rPr>
                </w:pPr>
                <w:r>
                  <w:rPr>
                    <w:lang w:eastAsia="cs-CZ"/>
                  </w:rPr>
                  <w:t>2025</w:t>
                </w:r>
                <w:r w:rsidR="00734558">
                  <w:rPr>
                    <w:lang w:eastAsia="cs-CZ"/>
                  </w:rPr>
                  <w:t>-</w:t>
                </w:r>
                <w:r>
                  <w:rPr>
                    <w:lang w:eastAsia="cs-CZ"/>
                  </w:rPr>
                  <w:t>01</w:t>
                </w:r>
                <w:r w:rsidR="00734558">
                  <w:rPr>
                    <w:lang w:eastAsia="cs-CZ"/>
                  </w:rPr>
                  <w:t>-</w:t>
                </w:r>
                <w:r>
                  <w:rPr>
                    <w:lang w:eastAsia="cs-CZ"/>
                  </w:rPr>
                  <w:t>2</w:t>
                </w:r>
                <w:r w:rsidR="00573825">
                  <w:rPr>
                    <w:lang w:eastAsia="cs-CZ"/>
                  </w:rPr>
                  <w:t>9</w:t>
                </w:r>
              </w:p>
            </w:tc>
            <w:tc>
              <w:tcPr>
                <w:tcW w:w="5130" w:type="dxa"/>
              </w:tcPr>
              <w:p w14:paraId="4D1EE8F6" w14:textId="6D1E71C8" w:rsidR="00F31D57" w:rsidRDefault="00734558" w:rsidP="006E7A2F">
                <w:pPr>
                  <w:rPr>
                    <w:lang w:eastAsia="cs-CZ"/>
                  </w:rPr>
                </w:pPr>
                <w:r>
                  <w:rPr>
                    <w:lang w:eastAsia="cs-CZ"/>
                  </w:rPr>
                  <w:t>Ing. Jan Bušek</w:t>
                </w:r>
              </w:p>
            </w:tc>
          </w:tr>
        </w:tbl>
        <w:p w14:paraId="0553F18C" w14:textId="5CED2AE5" w:rsidR="00F31D57" w:rsidRDefault="00CF21C6" w:rsidP="006E7A2F">
          <w:pPr>
            <w:rPr>
              <w:lang w:eastAsia="cs-CZ"/>
            </w:rPr>
          </w:pPr>
        </w:p>
      </w:sdtContent>
    </w:sdt>
    <w:p w14:paraId="48C71174" w14:textId="4817D027" w:rsidR="00F31D57" w:rsidRDefault="000E543C" w:rsidP="006E7A2F">
      <w:pPr>
        <w:pStyle w:val="Nadpis1"/>
        <w:rPr>
          <w:noProof/>
          <w:lang w:eastAsia="cs-CZ"/>
        </w:rPr>
      </w:pPr>
      <w:bookmarkStart w:id="1" w:name="_Toc164160971"/>
      <w:bookmarkStart w:id="2" w:name="_Toc164336957"/>
      <w:r>
        <w:rPr>
          <w:noProof/>
          <w:lang w:eastAsia="cs-CZ"/>
        </w:rPr>
        <w:t>Úvod</w:t>
      </w:r>
      <w:bookmarkEnd w:id="1"/>
      <w:bookmarkEnd w:id="2"/>
    </w:p>
    <w:p w14:paraId="02911159" w14:textId="608EEA91" w:rsidR="0012311A" w:rsidRPr="0012311A" w:rsidRDefault="0012311A" w:rsidP="006E7A2F">
      <w:pPr>
        <w:rPr>
          <w:lang w:eastAsia="cs-CZ"/>
        </w:rPr>
      </w:pPr>
      <w:bookmarkStart w:id="3" w:name="_Toc164336958"/>
      <w:r w:rsidRPr="0012311A">
        <w:rPr>
          <w:lang w:eastAsia="cs-CZ"/>
        </w:rPr>
        <w:t xml:space="preserve">Tento dokument </w:t>
      </w:r>
      <w:proofErr w:type="gramStart"/>
      <w:r w:rsidRPr="0012311A">
        <w:rPr>
          <w:lang w:eastAsia="cs-CZ"/>
        </w:rPr>
        <w:t>slouží</w:t>
      </w:r>
      <w:proofErr w:type="gramEnd"/>
      <w:r w:rsidRPr="0012311A">
        <w:rPr>
          <w:lang w:eastAsia="cs-CZ"/>
        </w:rPr>
        <w:t xml:space="preserve"> k řízení tvorby projektu metodou BIM. Tento dokument </w:t>
      </w:r>
      <w:proofErr w:type="gramStart"/>
      <w:r w:rsidRPr="0012311A">
        <w:rPr>
          <w:lang w:eastAsia="cs-CZ"/>
        </w:rPr>
        <w:t>slouží</w:t>
      </w:r>
      <w:proofErr w:type="gramEnd"/>
      <w:r w:rsidRPr="0012311A">
        <w:rPr>
          <w:lang w:eastAsia="cs-CZ"/>
        </w:rPr>
        <w:t xml:space="preserve"> k popsání konkrétních kroků k naplnění cílů a očekávání ze strany Objednatele. </w:t>
      </w:r>
      <w:r w:rsidRPr="00200477">
        <w:rPr>
          <w:lang w:eastAsia="cs-CZ"/>
        </w:rPr>
        <w:t xml:space="preserve">Dokument vychází z požadavků Objednatele (dokument </w:t>
      </w:r>
      <w:r w:rsidR="00D07AE1" w:rsidRPr="00200477">
        <w:rPr>
          <w:lang w:eastAsia="cs-CZ"/>
        </w:rPr>
        <w:t>EIR</w:t>
      </w:r>
      <w:r w:rsidRPr="00200477">
        <w:rPr>
          <w:lang w:eastAsia="cs-CZ"/>
        </w:rPr>
        <w:t>)</w:t>
      </w:r>
      <w:r w:rsidRPr="0012311A">
        <w:rPr>
          <w:lang w:eastAsia="cs-CZ"/>
        </w:rPr>
        <w:t xml:space="preserve"> a popisuje konkrétní kroky k jejich naplnění.</w:t>
      </w:r>
    </w:p>
    <w:p w14:paraId="125341E6" w14:textId="77777777" w:rsidR="0012311A" w:rsidRDefault="0012311A" w:rsidP="006E7A2F">
      <w:pPr>
        <w:rPr>
          <w:lang w:eastAsia="cs-CZ"/>
        </w:rPr>
      </w:pPr>
      <w:r w:rsidRPr="0012311A">
        <w:rPr>
          <w:lang w:eastAsia="cs-CZ"/>
        </w:rPr>
        <w:t xml:space="preserve">Tento dokument je součástí zadávací dokumentace pro výběr Zhotovitele projektové dokumentace stavby a jeho struktura je pevně daná. Náplň jednotlivých kapitol je na účastníkovi, viz pokyny níže. Informace zobrazené v textu jsou vyžadované, kromě výjimek viz níže. Případně další doplnění základního textu či rozšíření textace kapitol je vítané. </w:t>
      </w:r>
    </w:p>
    <w:p w14:paraId="1F13E1BC" w14:textId="3A5C5EA1" w:rsidR="0012311A" w:rsidRPr="0012311A" w:rsidRDefault="0012311A" w:rsidP="006E7A2F">
      <w:pPr>
        <w:pStyle w:val="Nadpis2"/>
        <w:rPr>
          <w:rFonts w:eastAsiaTheme="minorEastAsia"/>
          <w:lang w:eastAsia="cs-CZ"/>
        </w:rPr>
      </w:pPr>
      <w:r w:rsidRPr="0012311A">
        <w:rPr>
          <w:rFonts w:eastAsiaTheme="minorEastAsia"/>
          <w:lang w:eastAsia="cs-CZ"/>
        </w:rPr>
        <w:t>Pokyny pro vyplnění</w:t>
      </w:r>
    </w:p>
    <w:p w14:paraId="58C7B739" w14:textId="77777777" w:rsidR="0012311A" w:rsidRPr="00F84859" w:rsidRDefault="0012311A" w:rsidP="006E7A2F">
      <w:pPr>
        <w:pStyle w:val="VyplnnZhotovitelem"/>
      </w:pPr>
      <w:r w:rsidRPr="00F84859">
        <w:t>Text psaný červeně je nutné vyplnit Zhotovitelem – účastníkem (dále jen Zhotovitel).</w:t>
      </w:r>
    </w:p>
    <w:p w14:paraId="00CCDBF4" w14:textId="77777777" w:rsidR="0012311A" w:rsidRPr="007A54AE" w:rsidRDefault="0012311A" w:rsidP="006E7A2F">
      <w:pPr>
        <w:pStyle w:val="Vysvtlivky"/>
      </w:pPr>
      <w:r w:rsidRPr="007A54AE">
        <w:t>Text psaný modře, tučně a kurzívou má vysvětlující charakter. Ve finálním dokumentu Plán realizace BIM (BEP) bude tento text odstraněn.</w:t>
      </w:r>
    </w:p>
    <w:p w14:paraId="0C40104D" w14:textId="77777777" w:rsidR="00D07AE1" w:rsidRDefault="0012311A" w:rsidP="006E7A2F">
      <w:pPr>
        <w:pStyle w:val="Doplnn"/>
      </w:pPr>
      <w:r w:rsidRPr="00D07AE1">
        <w:rPr>
          <w:highlight w:val="yellow"/>
        </w:rPr>
        <w:t>V případě, že účastník uzná za vhodné doplnit textaci, učiní tak do dokumentu a změnu žlutě podbarví.</w:t>
      </w:r>
    </w:p>
    <w:p w14:paraId="36CD498D" w14:textId="77777777" w:rsidR="00F84859" w:rsidRDefault="00F84859" w:rsidP="006E7A2F">
      <w:pPr>
        <w:pStyle w:val="Nadpis1"/>
      </w:pPr>
      <w:bookmarkStart w:id="4" w:name="_Toc104379369"/>
      <w:r>
        <w:t>Identifikační údaje informačního modelu</w:t>
      </w:r>
      <w:bookmarkEnd w:id="4"/>
    </w:p>
    <w:p w14:paraId="53F39484" w14:textId="00C349C2" w:rsidR="00E06B5B" w:rsidRDefault="00700799" w:rsidP="006E7A2F">
      <w:pPr>
        <w:pStyle w:val="Nadpis2"/>
        <w:rPr>
          <w:lang w:eastAsia="cs-CZ"/>
        </w:rPr>
      </w:pPr>
      <w:bookmarkStart w:id="5" w:name="_Toc104379370"/>
      <w:r>
        <w:rPr>
          <w:lang w:eastAsia="cs-CZ"/>
        </w:rPr>
        <w:t>Základní informace o projektu</w:t>
      </w:r>
      <w:bookmarkEnd w:id="3"/>
      <w:bookmarkEnd w:id="5"/>
    </w:p>
    <w:tbl>
      <w:tblPr>
        <w:tblStyle w:val="Mkatabulky"/>
        <w:tblW w:w="10485" w:type="dxa"/>
        <w:tblLook w:val="04A0" w:firstRow="1" w:lastRow="0" w:firstColumn="1" w:lastColumn="0" w:noHBand="0" w:noVBand="1"/>
      </w:tblPr>
      <w:tblGrid>
        <w:gridCol w:w="2972"/>
        <w:gridCol w:w="7513"/>
      </w:tblGrid>
      <w:tr w:rsidR="00E06B5B" w14:paraId="53DA229F" w14:textId="77777777" w:rsidTr="628664A4">
        <w:tc>
          <w:tcPr>
            <w:tcW w:w="10485" w:type="dxa"/>
            <w:gridSpan w:val="2"/>
            <w:shd w:val="clear" w:color="auto" w:fill="DEEAF6" w:themeFill="accent1" w:themeFillTint="33"/>
          </w:tcPr>
          <w:p w14:paraId="7EA67B6E" w14:textId="638FAC0F" w:rsidR="00E06B5B" w:rsidRPr="00D93804" w:rsidRDefault="00700799" w:rsidP="006E7A2F">
            <w:pPr>
              <w:rPr>
                <w:highlight w:val="yellow"/>
              </w:rPr>
            </w:pPr>
            <w:r>
              <w:t>Informace o projektu</w:t>
            </w:r>
          </w:p>
        </w:tc>
      </w:tr>
      <w:tr w:rsidR="00E06B5B" w14:paraId="6D119631" w14:textId="77777777" w:rsidTr="628664A4">
        <w:tc>
          <w:tcPr>
            <w:tcW w:w="2972" w:type="dxa"/>
          </w:tcPr>
          <w:p w14:paraId="726F0ABF" w14:textId="77777777" w:rsidR="00E06B5B" w:rsidRPr="008B38B5" w:rsidRDefault="00E06B5B" w:rsidP="006E7A2F">
            <w:r>
              <w:t>Název</w:t>
            </w:r>
            <w:r w:rsidRPr="008B38B5">
              <w:t>:</w:t>
            </w:r>
          </w:p>
        </w:tc>
        <w:tc>
          <w:tcPr>
            <w:tcW w:w="7513" w:type="dxa"/>
          </w:tcPr>
          <w:p w14:paraId="28FC2B30" w14:textId="0278BD74" w:rsidR="00E06B5B" w:rsidRPr="008840F7" w:rsidRDefault="008840F7" w:rsidP="628664A4">
            <w:pPr>
              <w:rPr>
                <w:b/>
                <w:bCs/>
                <w:highlight w:val="yellow"/>
              </w:rPr>
            </w:pPr>
            <w:bookmarkStart w:id="6" w:name="_Hlk189127457"/>
            <w:r w:rsidRPr="008840F7">
              <w:rPr>
                <w:b/>
                <w:bCs/>
              </w:rPr>
              <w:t xml:space="preserve">VD </w:t>
            </w:r>
            <w:proofErr w:type="gramStart"/>
            <w:r w:rsidRPr="008840F7">
              <w:rPr>
                <w:b/>
                <w:bCs/>
              </w:rPr>
              <w:t>Slapy - příprava</w:t>
            </w:r>
            <w:proofErr w:type="gramEnd"/>
            <w:r w:rsidRPr="008840F7">
              <w:rPr>
                <w:b/>
                <w:bCs/>
              </w:rPr>
              <w:t xml:space="preserve"> opatření na DI pro přepravu NTK pro NJZ ETE</w:t>
            </w:r>
            <w:bookmarkEnd w:id="6"/>
            <w:r w:rsidR="00993553">
              <w:t xml:space="preserve"> </w:t>
            </w:r>
            <w:r w:rsidR="00993553" w:rsidRPr="00993553">
              <w:rPr>
                <w:b/>
                <w:bCs/>
              </w:rPr>
              <w:t>– Povodí Vltavy – Slapy, objezd hráze</w:t>
            </w:r>
          </w:p>
        </w:tc>
      </w:tr>
      <w:tr w:rsidR="00E06B5B" w14:paraId="47CE40B4" w14:textId="77777777" w:rsidTr="628664A4">
        <w:tc>
          <w:tcPr>
            <w:tcW w:w="2972" w:type="dxa"/>
          </w:tcPr>
          <w:p w14:paraId="56BBDA20" w14:textId="43ABE11C" w:rsidR="00E06B5B" w:rsidRPr="008B38B5" w:rsidRDefault="00B93CDD" w:rsidP="006E7A2F">
            <w:r>
              <w:t>Objednatel</w:t>
            </w:r>
            <w:r w:rsidR="00E06B5B" w:rsidRPr="008B38B5">
              <w:t>:</w:t>
            </w:r>
          </w:p>
        </w:tc>
        <w:tc>
          <w:tcPr>
            <w:tcW w:w="7513" w:type="dxa"/>
          </w:tcPr>
          <w:p w14:paraId="604210CD" w14:textId="3AEF79E4" w:rsidR="00B93CDD" w:rsidRDefault="00B93CDD" w:rsidP="006E7A2F">
            <w:r>
              <w:t>Povodí Vltavy, státní podnik</w:t>
            </w:r>
          </w:p>
          <w:p w14:paraId="7FABCF12" w14:textId="33E7D779" w:rsidR="00E06B5B" w:rsidRDefault="00E06B5B" w:rsidP="006E7A2F">
            <w:r>
              <w:t>Holečkova 3178/8</w:t>
            </w:r>
          </w:p>
          <w:p w14:paraId="7D33D062" w14:textId="77777777" w:rsidR="00E06B5B" w:rsidRPr="00A22736" w:rsidRDefault="00E06B5B" w:rsidP="006E7A2F">
            <w:pPr>
              <w:rPr>
                <w:highlight w:val="yellow"/>
              </w:rPr>
            </w:pPr>
            <w:r>
              <w:t xml:space="preserve">150 </w:t>
            </w:r>
            <w:proofErr w:type="gramStart"/>
            <w:r>
              <w:t>00  Praha</w:t>
            </w:r>
            <w:proofErr w:type="gramEnd"/>
            <w:r>
              <w:t xml:space="preserve"> 5 - Smíchov</w:t>
            </w:r>
          </w:p>
        </w:tc>
      </w:tr>
      <w:tr w:rsidR="00E06B5B" w14:paraId="33B196F3" w14:textId="77777777" w:rsidTr="628664A4">
        <w:tc>
          <w:tcPr>
            <w:tcW w:w="2972" w:type="dxa"/>
          </w:tcPr>
          <w:p w14:paraId="4E951208" w14:textId="3BE22E7A" w:rsidR="00E06B5B" w:rsidRPr="00026B26" w:rsidRDefault="00026B26" w:rsidP="006E7A2F">
            <w:r w:rsidRPr="00026B26">
              <w:t>Zhotovitel:</w:t>
            </w:r>
          </w:p>
        </w:tc>
        <w:tc>
          <w:tcPr>
            <w:tcW w:w="7513" w:type="dxa"/>
          </w:tcPr>
          <w:p w14:paraId="47E1922D" w14:textId="3C8CE381" w:rsidR="00E06B5B" w:rsidRPr="00A22736" w:rsidRDefault="00026B26" w:rsidP="006E7A2F">
            <w:pPr>
              <w:pStyle w:val="VyplnnZhotovitelem"/>
              <w:rPr>
                <w:highlight w:val="yellow"/>
              </w:rPr>
            </w:pPr>
            <w:r>
              <w:t>K doplnění</w:t>
            </w:r>
          </w:p>
        </w:tc>
      </w:tr>
      <w:tr w:rsidR="00FB2F74" w14:paraId="09000770" w14:textId="77777777" w:rsidTr="628664A4">
        <w:tc>
          <w:tcPr>
            <w:tcW w:w="2972" w:type="dxa"/>
          </w:tcPr>
          <w:p w14:paraId="3500ADF5" w14:textId="46F9691C" w:rsidR="00FB2F74" w:rsidRPr="00026B26" w:rsidRDefault="00FB2F74" w:rsidP="006E7A2F">
            <w:r>
              <w:t>Číslo projektu Objednatele:</w:t>
            </w:r>
          </w:p>
        </w:tc>
        <w:tc>
          <w:tcPr>
            <w:tcW w:w="7513" w:type="dxa"/>
          </w:tcPr>
          <w:p w14:paraId="761E71C8" w14:textId="429B1A9E" w:rsidR="00FB2F74" w:rsidRPr="00FA52E5" w:rsidRDefault="00737EC6" w:rsidP="006E7A2F">
            <w:pPr>
              <w:pStyle w:val="VyplnnZhotovitelem"/>
              <w:rPr>
                <w:color w:val="auto"/>
                <w:highlight w:val="red"/>
              </w:rPr>
            </w:pPr>
            <w:r>
              <w:rPr>
                <w:color w:val="auto"/>
                <w:lang w:val="en-GB"/>
              </w:rPr>
              <w:t>[</w:t>
            </w:r>
            <w:r w:rsidRPr="00737EC6">
              <w:rPr>
                <w:color w:val="auto"/>
              </w:rPr>
              <w:t>BUDE DOPLNĚNO POZDĚJI</w:t>
            </w:r>
            <w:r>
              <w:rPr>
                <w:color w:val="auto"/>
              </w:rPr>
              <w:t>]</w:t>
            </w:r>
          </w:p>
        </w:tc>
      </w:tr>
      <w:tr w:rsidR="00FB2F74" w14:paraId="6D20507A" w14:textId="77777777" w:rsidTr="628664A4">
        <w:tc>
          <w:tcPr>
            <w:tcW w:w="2972" w:type="dxa"/>
          </w:tcPr>
          <w:p w14:paraId="4DEEB053" w14:textId="44CF8E59" w:rsidR="00FB2F74" w:rsidRDefault="00FB2F74" w:rsidP="006E7A2F">
            <w:r>
              <w:t>Číslo projektu Zhotovitele:</w:t>
            </w:r>
          </w:p>
        </w:tc>
        <w:tc>
          <w:tcPr>
            <w:tcW w:w="7513" w:type="dxa"/>
          </w:tcPr>
          <w:p w14:paraId="58EF3DBD" w14:textId="6205D0E0" w:rsidR="00FB2F74" w:rsidRDefault="00302CCC" w:rsidP="006E7A2F">
            <w:pPr>
              <w:pStyle w:val="VyplnnZhotovitelem"/>
            </w:pPr>
            <w:r>
              <w:t>K doplnění</w:t>
            </w:r>
          </w:p>
        </w:tc>
      </w:tr>
      <w:tr w:rsidR="006D242C" w14:paraId="3B52266D" w14:textId="77777777" w:rsidTr="628664A4">
        <w:tc>
          <w:tcPr>
            <w:tcW w:w="2972" w:type="dxa"/>
          </w:tcPr>
          <w:p w14:paraId="19686117" w14:textId="2F132B64" w:rsidR="006D242C" w:rsidRDefault="006D242C" w:rsidP="006E7A2F">
            <w:r>
              <w:t>Místo stavby:</w:t>
            </w:r>
          </w:p>
        </w:tc>
        <w:tc>
          <w:tcPr>
            <w:tcW w:w="7513" w:type="dxa"/>
          </w:tcPr>
          <w:p w14:paraId="54617F01" w14:textId="587ACAA9" w:rsidR="006D242C" w:rsidRPr="00661503" w:rsidRDefault="00FA52E5" w:rsidP="006E7A2F">
            <w:pPr>
              <w:pStyle w:val="VyplnnZhotovitelem"/>
              <w:rPr>
                <w:color w:val="auto"/>
              </w:rPr>
            </w:pPr>
            <w:r w:rsidRPr="00661503">
              <w:rPr>
                <w:color w:val="auto"/>
              </w:rPr>
              <w:t xml:space="preserve">VD Slapy </w:t>
            </w:r>
            <w:r w:rsidR="00661503" w:rsidRPr="00661503">
              <w:rPr>
                <w:color w:val="auto"/>
              </w:rPr>
              <w:t>(Praha – západ – Štěchovice u Prahy)</w:t>
            </w:r>
          </w:p>
        </w:tc>
      </w:tr>
      <w:tr w:rsidR="006D242C" w14:paraId="6B2F01C1" w14:textId="77777777" w:rsidTr="628664A4">
        <w:tc>
          <w:tcPr>
            <w:tcW w:w="2972" w:type="dxa"/>
          </w:tcPr>
          <w:p w14:paraId="58838164" w14:textId="6D86E57E" w:rsidR="006D242C" w:rsidRDefault="006D242C" w:rsidP="006E7A2F">
            <w:r>
              <w:t>Části PD, kterých se BEP týká:</w:t>
            </w:r>
          </w:p>
        </w:tc>
        <w:tc>
          <w:tcPr>
            <w:tcW w:w="7513" w:type="dxa"/>
          </w:tcPr>
          <w:p w14:paraId="4807B81D" w14:textId="18E4CAE3" w:rsidR="006D242C" w:rsidRDefault="00661503" w:rsidP="006E7A2F">
            <w:pPr>
              <w:pStyle w:val="VyplnnZhotovitelem"/>
            </w:pPr>
            <w:r w:rsidRPr="00E24527">
              <w:rPr>
                <w:color w:val="auto"/>
              </w:rPr>
              <w:t>DSP</w:t>
            </w:r>
            <w:r w:rsidR="00567103" w:rsidRPr="00E24527">
              <w:rPr>
                <w:color w:val="auto"/>
              </w:rPr>
              <w:t>; DPS</w:t>
            </w:r>
          </w:p>
        </w:tc>
      </w:tr>
    </w:tbl>
    <w:p w14:paraId="561630DC" w14:textId="01345655" w:rsidR="007C0488" w:rsidRDefault="007C0488" w:rsidP="006E7A2F">
      <w:pPr>
        <w:pStyle w:val="Nadpis2"/>
        <w:rPr>
          <w:lang w:eastAsia="cs-CZ"/>
        </w:rPr>
      </w:pPr>
      <w:r>
        <w:rPr>
          <w:lang w:eastAsia="cs-CZ"/>
        </w:rPr>
        <w:t>Popis projektu</w:t>
      </w:r>
    </w:p>
    <w:p w14:paraId="3BD60525" w14:textId="2E2C551B" w:rsidR="00A9120B" w:rsidRDefault="00855714" w:rsidP="00A9120B">
      <w:pPr>
        <w:pStyle w:val="Doplnn"/>
      </w:pPr>
      <w:r w:rsidRPr="00E24527">
        <w:t xml:space="preserve">Cílem záměru </w:t>
      </w:r>
      <w:r w:rsidR="00661503" w:rsidRPr="00E24527">
        <w:rPr>
          <w:b/>
          <w:bCs/>
        </w:rPr>
        <w:t xml:space="preserve">VD </w:t>
      </w:r>
      <w:proofErr w:type="gramStart"/>
      <w:r w:rsidR="00661503" w:rsidRPr="00E24527">
        <w:rPr>
          <w:b/>
          <w:bCs/>
        </w:rPr>
        <w:t>Slapy - příprava</w:t>
      </w:r>
      <w:proofErr w:type="gramEnd"/>
      <w:r w:rsidR="00661503" w:rsidRPr="00E24527">
        <w:rPr>
          <w:b/>
          <w:bCs/>
        </w:rPr>
        <w:t xml:space="preserve"> opatření na DI pro přepravu NTK pro NJZ ETE</w:t>
      </w:r>
      <w:r w:rsidR="00993553" w:rsidRPr="00E24527">
        <w:rPr>
          <w:b/>
          <w:bCs/>
        </w:rPr>
        <w:t xml:space="preserve"> – Povodí Vltavy – Slapy, objezd hráze</w:t>
      </w:r>
      <w:r w:rsidR="002C491C" w:rsidRPr="00E24527">
        <w:rPr>
          <w:b/>
          <w:bCs/>
        </w:rPr>
        <w:t xml:space="preserve"> </w:t>
      </w:r>
      <w:r w:rsidRPr="00E24527">
        <w:t xml:space="preserve">je </w:t>
      </w:r>
      <w:r w:rsidR="00A9120B" w:rsidRPr="00E24527">
        <w:t>rekonstruovat</w:t>
      </w:r>
      <w:r w:rsidR="00A9120B">
        <w:t xml:space="preserve"> pozemní komunikace, které budou v budoucnu umožňovat dopravní obslužnost navazující lokality s možností občasného transportu nadrozměrných a těžkých komponentů. Komunikace je umístěna na levém břehu Vltavy u hráze vodního díla Slapy na území městyse Štěchovice v místní části Nové Třebenice. Úsek přibližně km 0,0 – 1,5 je umístěn v intravilánu obce a úsek km 1,5 – 1,776 v extravilánu obce. Začátek stavby je pod hrází vodního díla Slapy v místě stávajícího sjezdu k řece. Konec stavby je nad hrází vodního díla cca 90 m východněji směrem k hrázi od místa stávajícího sjezdu k řece. V úseku km 0,000 – 0,766 se jedná o účelovou komunikaci s veřejným přístupem (SO 101 a SO 102), v úseku km 0,766 – 1,453 o místní komunikaci (SO 103), v úseku km 1,453 – 1,776 o silnici III. třídy (SO 104) a úsek nad hrází je účelová komunikace bez veřejného přístupu (SO 105).</w:t>
      </w:r>
    </w:p>
    <w:p w14:paraId="1C902F9D" w14:textId="77777777" w:rsidR="00A9120B" w:rsidRDefault="00A9120B" w:rsidP="00A9120B">
      <w:pPr>
        <w:pStyle w:val="Doplnn"/>
      </w:pPr>
    </w:p>
    <w:p w14:paraId="627F6556" w14:textId="77777777" w:rsidR="00A9120B" w:rsidRDefault="00A9120B" w:rsidP="00A9120B">
      <w:pPr>
        <w:pStyle w:val="Doplnn"/>
      </w:pPr>
      <w:r>
        <w:lastRenderedPageBreak/>
        <w:t xml:space="preserve">Tato stavba bude přímo navazovat na současně připravovaný jiný záměr, který </w:t>
      </w:r>
      <w:proofErr w:type="gramStart"/>
      <w:r>
        <w:t>řeší</w:t>
      </w:r>
      <w:proofErr w:type="gramEnd"/>
      <w:r>
        <w:t xml:space="preserve"> vybudování ploch sloužících jako překladiště pro nadrozměrné a těžké komponenty v horní i dolní vodě vodního díla Slapy, kde součástí je úprava sjezdů k překladišti a úprava ramp do vody, které budou využívány k zavážení a vyvážení lodí z vody, stejně jako doposud.</w:t>
      </w:r>
    </w:p>
    <w:p w14:paraId="4C5F8323" w14:textId="070BF3F3" w:rsidR="00A9120B" w:rsidRDefault="00A9120B" w:rsidP="00A9120B">
      <w:pPr>
        <w:pStyle w:val="Doplnn"/>
      </w:pPr>
      <w:r>
        <w:t xml:space="preserve">Způsob napojení těchto dvou staveb bude zhotovitelem koordinován a zohledněn v projektu. </w:t>
      </w:r>
    </w:p>
    <w:p w14:paraId="731C0E10" w14:textId="11C6EEB9" w:rsidR="00573825" w:rsidRPr="00E24527" w:rsidRDefault="00A9120B" w:rsidP="00A9120B">
      <w:pPr>
        <w:pStyle w:val="Doplnn"/>
      </w:pPr>
      <w:r>
        <w:t xml:space="preserve">Součástí plnění bude také projekt vedení NN v trase podél rekonstruované komunikace a nové přípojky v lokalitě překladiště v dolní vodě; včetně projednáním s </w:t>
      </w:r>
      <w:r w:rsidRPr="00E24527">
        <w:t>distributorem</w:t>
      </w:r>
      <w:r w:rsidR="00F3250D" w:rsidRPr="00E24527">
        <w:t>.</w:t>
      </w:r>
    </w:p>
    <w:p w14:paraId="1654653D" w14:textId="302FEB92" w:rsidR="00573825" w:rsidRDefault="00573825" w:rsidP="006E7A2F">
      <w:pPr>
        <w:pStyle w:val="Nadpis1"/>
        <w:rPr>
          <w:lang w:eastAsia="cs-CZ"/>
        </w:rPr>
      </w:pPr>
      <w:bookmarkStart w:id="7" w:name="_Toc104379372"/>
      <w:r>
        <w:rPr>
          <w:lang w:eastAsia="cs-CZ"/>
        </w:rPr>
        <w:t>Cíle projektu z hlediska BIM</w:t>
      </w:r>
      <w:bookmarkEnd w:id="7"/>
    </w:p>
    <w:p w14:paraId="76FB3ADC" w14:textId="51B2DBF8" w:rsidR="001E40EC" w:rsidRPr="0052623E" w:rsidRDefault="001E40EC" w:rsidP="006E7A2F">
      <w:r w:rsidRPr="0052623E">
        <w:t xml:space="preserve">Tato kapitola definuje stanovené cíle projektu. Vychází z obecných cílů definovaných v dokumentu </w:t>
      </w:r>
      <w:r w:rsidR="0052623E" w:rsidRPr="0052623E">
        <w:t>EIR</w:t>
      </w:r>
      <w:r w:rsidRPr="0052623E">
        <w:t xml:space="preserve"> s přihlédnutím na konkrétní cíle z hlediska Objednatele na tomto konkrétním projektu. </w:t>
      </w:r>
    </w:p>
    <w:p w14:paraId="1F0DF393" w14:textId="77777777" w:rsidR="001E40EC" w:rsidRPr="0052623E" w:rsidRDefault="001E40EC" w:rsidP="006E7A2F">
      <w:r w:rsidRPr="0052623E">
        <w:t xml:space="preserve">Cíle jsou z hlediska BIM důležitou částí, neboť rozhodují o způsobu zpracování, využívání a používání dat vznikajících na projektu. Definováním těchto cílů na začátku pomůže lépe pochopit smysl tvorby informačních modelů staveb, jejich použití a využití během projektování, realizace i pro správu a provoz. Pomohou tak všem účastníkům pochopit, proč se daná problematika </w:t>
      </w:r>
      <w:proofErr w:type="gramStart"/>
      <w:r w:rsidRPr="0052623E">
        <w:t>řeší</w:t>
      </w:r>
      <w:proofErr w:type="gramEnd"/>
      <w:r w:rsidRPr="0052623E">
        <w:t xml:space="preserve"> zrovna konkrétním způsobem, ačkoli by mohly existovat jiné cesty k plnění. Definice cílů pomáhá v orientaci a nedává prostor v rozdílném očekávání nad výsledkem. Dané cíle jsou zaměřeny především na využití vzniklých dat pro budoucí správu a údržbu objektu.   </w:t>
      </w:r>
    </w:p>
    <w:p w14:paraId="7546065F" w14:textId="77777777" w:rsidR="001E40EC" w:rsidRPr="0052623E" w:rsidRDefault="001E40EC" w:rsidP="006E7A2F">
      <w:r w:rsidRPr="0052623E">
        <w:t>Pokud účastník uzná za vhodné, může rozšířit cíle využití reflektující jeho potřeby v rámci zpracování svojí části, avšak nesmí být v rozporu s cíli viz níže.</w:t>
      </w:r>
    </w:p>
    <w:p w14:paraId="62BB4321" w14:textId="77777777" w:rsidR="00C40F0F" w:rsidRDefault="001E40EC" w:rsidP="006E7A2F">
      <w:r w:rsidRPr="0052623E">
        <w:t>Tyto cíle a jejich plnění nemají nahradit vyhlášky a normy, mají pouze doplnit již platné normy z hlediska metody BIM.</w:t>
      </w:r>
    </w:p>
    <w:p w14:paraId="6766DC48" w14:textId="77777777" w:rsidR="00374CB6" w:rsidRDefault="00374CB6" w:rsidP="006E7A2F">
      <w:pPr>
        <w:pStyle w:val="Nadpis2"/>
        <w:rPr>
          <w:lang w:eastAsia="cs-CZ"/>
        </w:rPr>
      </w:pPr>
      <w:bookmarkStart w:id="8" w:name="_Toc104379373"/>
      <w:r>
        <w:rPr>
          <w:lang w:eastAsia="cs-CZ"/>
        </w:rPr>
        <w:t>Obecné cíle</w:t>
      </w:r>
      <w:bookmarkEnd w:id="8"/>
    </w:p>
    <w:p w14:paraId="32B3BAD4" w14:textId="77777777" w:rsidR="0052623E" w:rsidRDefault="00AC45E5" w:rsidP="006E7A2F">
      <w:r w:rsidRPr="0052623E">
        <w:t>Výměna informací v celé fázi návrhu a realizace stavby bude probíhat ve Společném datovém prostředí (CDE)</w:t>
      </w:r>
      <w:r w:rsidR="0052623E">
        <w:t xml:space="preserve">, více v kapitole </w:t>
      </w:r>
      <w:r w:rsidR="0052623E" w:rsidRPr="0052623E">
        <w:rPr>
          <w:b/>
          <w:bCs/>
        </w:rPr>
        <w:fldChar w:fldCharType="begin"/>
      </w:r>
      <w:r w:rsidR="0052623E" w:rsidRPr="0052623E">
        <w:rPr>
          <w:b/>
          <w:bCs/>
        </w:rPr>
        <w:instrText xml:space="preserve"> REF _Ref164513209 \r \h </w:instrText>
      </w:r>
      <w:r w:rsidR="0052623E">
        <w:rPr>
          <w:b/>
          <w:bCs/>
        </w:rPr>
        <w:instrText xml:space="preserve"> \* MERGEFORMAT </w:instrText>
      </w:r>
      <w:r w:rsidR="0052623E" w:rsidRPr="0052623E">
        <w:rPr>
          <w:b/>
          <w:bCs/>
        </w:rPr>
      </w:r>
      <w:r w:rsidR="00CF21C6">
        <w:rPr>
          <w:b/>
          <w:bCs/>
        </w:rPr>
        <w:fldChar w:fldCharType="separate"/>
      </w:r>
      <w:r w:rsidR="0052623E" w:rsidRPr="0052623E">
        <w:rPr>
          <w:b/>
          <w:bCs/>
        </w:rPr>
        <w:fldChar w:fldCharType="end"/>
      </w:r>
      <w:r w:rsidR="0052623E" w:rsidRPr="0052623E">
        <w:rPr>
          <w:b/>
          <w:bCs/>
        </w:rPr>
        <w:fldChar w:fldCharType="begin"/>
      </w:r>
      <w:r w:rsidR="0052623E" w:rsidRPr="0052623E">
        <w:rPr>
          <w:b/>
          <w:bCs/>
        </w:rPr>
        <w:instrText xml:space="preserve"> REF _Ref164513220 \h </w:instrText>
      </w:r>
      <w:r w:rsidR="0052623E">
        <w:rPr>
          <w:b/>
          <w:bCs/>
        </w:rPr>
        <w:instrText xml:space="preserve"> \* MERGEFORMAT </w:instrText>
      </w:r>
      <w:r w:rsidR="0052623E" w:rsidRPr="0052623E">
        <w:rPr>
          <w:b/>
          <w:bCs/>
        </w:rPr>
      </w:r>
      <w:r w:rsidR="0052623E" w:rsidRPr="0052623E">
        <w:rPr>
          <w:b/>
          <w:bCs/>
        </w:rPr>
        <w:fldChar w:fldCharType="separate"/>
      </w:r>
      <w:r w:rsidR="0052623E" w:rsidRPr="0052623E">
        <w:rPr>
          <w:b/>
          <w:bCs/>
        </w:rPr>
        <w:t>Způsob výměny informací</w:t>
      </w:r>
      <w:r w:rsidR="0052623E" w:rsidRPr="0052623E">
        <w:rPr>
          <w:b/>
          <w:bCs/>
        </w:rPr>
        <w:fldChar w:fldCharType="end"/>
      </w:r>
      <w:r w:rsidRPr="0052623E">
        <w:t xml:space="preserve">. </w:t>
      </w:r>
    </w:p>
    <w:p w14:paraId="0C30844A" w14:textId="5B519672" w:rsidR="00AC45E5" w:rsidRPr="0052623E" w:rsidRDefault="004A0DC5" w:rsidP="006E7A2F">
      <w:r>
        <w:t xml:space="preserve">Společné datové prostředí je zřizováno na základě kapitoly </w:t>
      </w:r>
      <w:r w:rsidRPr="004A0DC5">
        <w:rPr>
          <w:b/>
          <w:bCs/>
          <w:color w:val="0070C0"/>
          <w:u w:val="single"/>
        </w:rPr>
        <w:fldChar w:fldCharType="begin"/>
      </w:r>
      <w:r w:rsidRPr="004A0DC5">
        <w:rPr>
          <w:b/>
          <w:bCs/>
          <w:color w:val="0070C0"/>
          <w:u w:val="single"/>
        </w:rPr>
        <w:instrText xml:space="preserve"> REF _Ref164515440 \h  \* MERGEFORMAT </w:instrText>
      </w:r>
      <w:r w:rsidRPr="004A0DC5">
        <w:rPr>
          <w:b/>
          <w:bCs/>
          <w:color w:val="0070C0"/>
          <w:u w:val="single"/>
        </w:rPr>
      </w:r>
      <w:r w:rsidRPr="004A0DC5">
        <w:rPr>
          <w:b/>
          <w:bCs/>
          <w:color w:val="0070C0"/>
          <w:u w:val="single"/>
        </w:rPr>
        <w:fldChar w:fldCharType="separate"/>
      </w:r>
      <w:r w:rsidRPr="004A0DC5">
        <w:rPr>
          <w:b/>
          <w:bCs/>
          <w:color w:val="0070C0"/>
          <w:u w:val="single"/>
        </w:rPr>
        <w:t>Způsob výměny informací</w:t>
      </w:r>
      <w:r w:rsidRPr="004A0DC5">
        <w:rPr>
          <w:b/>
          <w:bCs/>
          <w:color w:val="0070C0"/>
          <w:u w:val="single"/>
        </w:rPr>
        <w:fldChar w:fldCharType="end"/>
      </w:r>
      <w:r w:rsidRPr="004A0DC5">
        <w:rPr>
          <w:color w:val="0070C0"/>
        </w:rPr>
        <w:t xml:space="preserve"> </w:t>
      </w:r>
      <w:r>
        <w:t xml:space="preserve">a </w:t>
      </w:r>
      <w:r w:rsidRPr="004A0DC5">
        <w:rPr>
          <w:b/>
          <w:bCs/>
          <w:color w:val="0070C0"/>
          <w:u w:val="single"/>
        </w:rPr>
        <w:fldChar w:fldCharType="begin"/>
      </w:r>
      <w:r w:rsidRPr="004A0DC5">
        <w:rPr>
          <w:b/>
          <w:bCs/>
          <w:color w:val="0070C0"/>
          <w:u w:val="single"/>
        </w:rPr>
        <w:instrText xml:space="preserve"> REF _Ref164515455 \h  \* MERGEFORMAT </w:instrText>
      </w:r>
      <w:r w:rsidRPr="004A0DC5">
        <w:rPr>
          <w:b/>
          <w:bCs/>
          <w:color w:val="0070C0"/>
          <w:u w:val="single"/>
        </w:rPr>
      </w:r>
      <w:r w:rsidRPr="004A0DC5">
        <w:rPr>
          <w:b/>
          <w:bCs/>
          <w:color w:val="0070C0"/>
          <w:u w:val="single"/>
        </w:rPr>
        <w:fldChar w:fldCharType="separate"/>
      </w:r>
      <w:r w:rsidRPr="004A0DC5">
        <w:rPr>
          <w:b/>
          <w:bCs/>
          <w:color w:val="0070C0"/>
          <w:u w:val="single"/>
        </w:rPr>
        <w:t>Softwarové nástroje</w:t>
      </w:r>
      <w:r w:rsidRPr="004A0DC5">
        <w:rPr>
          <w:b/>
          <w:bCs/>
          <w:color w:val="0070C0"/>
          <w:u w:val="single"/>
        </w:rPr>
        <w:fldChar w:fldCharType="end"/>
      </w:r>
      <w:r>
        <w:t>.</w:t>
      </w:r>
    </w:p>
    <w:p w14:paraId="114669ED" w14:textId="5805B43F" w:rsidR="002018C4" w:rsidRDefault="00EC140B" w:rsidP="0087486E">
      <w:r w:rsidRPr="00DE0156">
        <w:t>Hlavním cíle projektu je vytvoření modelu stavebních konstrukcí</w:t>
      </w:r>
      <w:r w:rsidR="00A43C86">
        <w:t xml:space="preserve"> komunikace</w:t>
      </w:r>
      <w:r w:rsidRPr="00DE0156">
        <w:t xml:space="preserve"> a </w:t>
      </w:r>
      <w:r w:rsidR="00F06C6B">
        <w:t>přidružených objektů</w:t>
      </w:r>
      <w:r w:rsidRPr="00DE0156">
        <w:t xml:space="preserve"> tak, aby bylo v dalších fázích projektu model využít </w:t>
      </w:r>
      <w:r w:rsidR="0087486E">
        <w:t>pro zadání projektu a jeho následnou realizace</w:t>
      </w:r>
      <w:r w:rsidRPr="00DE0156">
        <w:t>.</w:t>
      </w:r>
      <w:r w:rsidR="00DE0156" w:rsidRPr="00DE0156">
        <w:t xml:space="preserve"> </w:t>
      </w:r>
    </w:p>
    <w:p w14:paraId="3C4FCC98" w14:textId="60B3DD85" w:rsidR="00AC45E5" w:rsidRPr="00DE0156" w:rsidRDefault="00AC45E5" w:rsidP="006E7A2F">
      <w:r w:rsidRPr="00DE0156">
        <w:t xml:space="preserve">Model BIM ve </w:t>
      </w:r>
      <w:r w:rsidRPr="00E24527">
        <w:t xml:space="preserve">stupni </w:t>
      </w:r>
      <w:r w:rsidR="00D55363" w:rsidRPr="00E24527">
        <w:rPr>
          <w:b/>
          <w:bCs/>
        </w:rPr>
        <w:t>DSP</w:t>
      </w:r>
      <w:r w:rsidRPr="00E24527">
        <w:t xml:space="preserve"> </w:t>
      </w:r>
      <w:r w:rsidR="00EE1C45" w:rsidRPr="00E24527">
        <w:t xml:space="preserve">a DPS </w:t>
      </w:r>
      <w:r w:rsidRPr="00E24527">
        <w:t>musí umožnit budoucímu zhotoviteli stavby další práci s modelem BIM, tj. rozměrové úpravy modelu a doplňování negrafických</w:t>
      </w:r>
      <w:r w:rsidRPr="00DE0156">
        <w:t xml:space="preserve"> informací. </w:t>
      </w:r>
    </w:p>
    <w:p w14:paraId="61B7A68B" w14:textId="77777777" w:rsidR="005B5495" w:rsidRDefault="005B5495" w:rsidP="006E7A2F">
      <w:pPr>
        <w:pStyle w:val="Nadpis1"/>
        <w:rPr>
          <w:lang w:eastAsia="cs-CZ"/>
        </w:rPr>
      </w:pPr>
      <w:bookmarkStart w:id="9" w:name="_Toc104379375"/>
      <w:bookmarkStart w:id="10" w:name="_Ref164513360"/>
      <w:r>
        <w:rPr>
          <w:lang w:eastAsia="cs-CZ"/>
        </w:rPr>
        <w:t>Časový harmonogram předávání informačních modelů</w:t>
      </w:r>
      <w:bookmarkEnd w:id="9"/>
      <w:bookmarkEnd w:id="10"/>
    </w:p>
    <w:p w14:paraId="6B494F46" w14:textId="7819930B" w:rsidR="00C272E1" w:rsidRDefault="00E036B9" w:rsidP="006E7A2F">
      <w:r w:rsidRPr="00DE0156">
        <w:t>Pokud není stanoveno jinak, dochází k předání modelu Objednateli prostřednictvím CDE v intervalu 1krát za 14 dní. Pokud v tomto rozmezí je plnění milníku, považuje se předání v rámci milníku jako splnění této podmínky.</w:t>
      </w:r>
    </w:p>
    <w:tbl>
      <w:tblPr>
        <w:tblStyle w:val="Mkatabulky"/>
        <w:tblW w:w="0" w:type="auto"/>
        <w:tblLook w:val="04A0" w:firstRow="1" w:lastRow="0" w:firstColumn="1" w:lastColumn="0" w:noHBand="0" w:noVBand="1"/>
      </w:tblPr>
      <w:tblGrid>
        <w:gridCol w:w="3562"/>
        <w:gridCol w:w="3455"/>
        <w:gridCol w:w="3439"/>
      </w:tblGrid>
      <w:tr w:rsidR="00460F87" w14:paraId="33B8651B" w14:textId="77777777" w:rsidTr="007C33BC">
        <w:tc>
          <w:tcPr>
            <w:tcW w:w="3562" w:type="dxa"/>
            <w:shd w:val="clear" w:color="auto" w:fill="DEEAF6" w:themeFill="accent1" w:themeFillTint="33"/>
          </w:tcPr>
          <w:p w14:paraId="7601D879" w14:textId="1605EA91" w:rsidR="00460F87" w:rsidRPr="00F31D57" w:rsidRDefault="00460F87" w:rsidP="006E7A2F">
            <w:pPr>
              <w:rPr>
                <w:lang w:eastAsia="cs-CZ"/>
              </w:rPr>
            </w:pPr>
            <w:r>
              <w:rPr>
                <w:lang w:eastAsia="cs-CZ"/>
              </w:rPr>
              <w:t>Název milníku</w:t>
            </w:r>
          </w:p>
        </w:tc>
        <w:tc>
          <w:tcPr>
            <w:tcW w:w="3455" w:type="dxa"/>
            <w:shd w:val="clear" w:color="auto" w:fill="DEEAF6" w:themeFill="accent1" w:themeFillTint="33"/>
          </w:tcPr>
          <w:p w14:paraId="3FDA9D62" w14:textId="40CD0D4D" w:rsidR="00460F87" w:rsidRPr="00F31D57" w:rsidRDefault="00460F87" w:rsidP="006E7A2F">
            <w:pPr>
              <w:rPr>
                <w:lang w:eastAsia="cs-CZ"/>
              </w:rPr>
            </w:pPr>
            <w:r>
              <w:rPr>
                <w:lang w:eastAsia="cs-CZ"/>
              </w:rPr>
              <w:t>Řešitel</w:t>
            </w:r>
          </w:p>
        </w:tc>
        <w:tc>
          <w:tcPr>
            <w:tcW w:w="3439" w:type="dxa"/>
            <w:shd w:val="clear" w:color="auto" w:fill="DEEAF6" w:themeFill="accent1" w:themeFillTint="33"/>
          </w:tcPr>
          <w:p w14:paraId="40D48328" w14:textId="10B2157F" w:rsidR="00460F87" w:rsidRPr="00F31D57" w:rsidRDefault="00460F87" w:rsidP="006E7A2F">
            <w:pPr>
              <w:rPr>
                <w:lang w:eastAsia="cs-CZ"/>
              </w:rPr>
            </w:pPr>
            <w:r>
              <w:rPr>
                <w:lang w:eastAsia="cs-CZ"/>
              </w:rPr>
              <w:t>Datum</w:t>
            </w:r>
          </w:p>
        </w:tc>
      </w:tr>
      <w:tr w:rsidR="00023AB2" w14:paraId="060332B5" w14:textId="77777777" w:rsidTr="007C33BC">
        <w:tc>
          <w:tcPr>
            <w:tcW w:w="3562" w:type="dxa"/>
          </w:tcPr>
          <w:p w14:paraId="440B92E7" w14:textId="02968468" w:rsidR="00460F87" w:rsidRDefault="00460F87" w:rsidP="006E7A2F">
            <w:pPr>
              <w:rPr>
                <w:lang w:eastAsia="cs-CZ"/>
              </w:rPr>
            </w:pPr>
            <w:r>
              <w:rPr>
                <w:lang w:eastAsia="cs-CZ"/>
              </w:rPr>
              <w:t>Podpis smlouvy</w:t>
            </w:r>
          </w:p>
        </w:tc>
        <w:tc>
          <w:tcPr>
            <w:tcW w:w="3455" w:type="dxa"/>
          </w:tcPr>
          <w:p w14:paraId="0B0F7672" w14:textId="63623D7B" w:rsidR="00460F87" w:rsidRDefault="00460F87" w:rsidP="006E7A2F">
            <w:pPr>
              <w:rPr>
                <w:lang w:eastAsia="cs-CZ"/>
              </w:rPr>
            </w:pPr>
          </w:p>
        </w:tc>
        <w:tc>
          <w:tcPr>
            <w:tcW w:w="3439" w:type="dxa"/>
          </w:tcPr>
          <w:p w14:paraId="6B3FB4AD" w14:textId="7F6E1BBE" w:rsidR="00460F87" w:rsidRDefault="00460F87" w:rsidP="006E7A2F">
            <w:pPr>
              <w:rPr>
                <w:lang w:eastAsia="cs-CZ"/>
              </w:rPr>
            </w:pPr>
            <w:r>
              <w:rPr>
                <w:lang w:eastAsia="cs-CZ"/>
              </w:rPr>
              <w:t>Start</w:t>
            </w:r>
          </w:p>
        </w:tc>
      </w:tr>
      <w:tr w:rsidR="00460F87" w14:paraId="0267E433" w14:textId="77777777" w:rsidTr="007C33BC">
        <w:tc>
          <w:tcPr>
            <w:tcW w:w="3562" w:type="dxa"/>
          </w:tcPr>
          <w:p w14:paraId="51956374" w14:textId="498D0949" w:rsidR="00460F87" w:rsidRDefault="00460F87" w:rsidP="006E7A2F">
            <w:pPr>
              <w:rPr>
                <w:lang w:eastAsia="cs-CZ"/>
              </w:rPr>
            </w:pPr>
            <w:r>
              <w:rPr>
                <w:lang w:eastAsia="cs-CZ"/>
              </w:rPr>
              <w:t>Odsouhlasení BEP</w:t>
            </w:r>
          </w:p>
        </w:tc>
        <w:tc>
          <w:tcPr>
            <w:tcW w:w="3455" w:type="dxa"/>
          </w:tcPr>
          <w:p w14:paraId="6B1530CE" w14:textId="384654F0" w:rsidR="00460F87" w:rsidRPr="00E24527" w:rsidRDefault="00460F87" w:rsidP="006E7A2F">
            <w:pPr>
              <w:rPr>
                <w:lang w:eastAsia="cs-CZ"/>
              </w:rPr>
            </w:pPr>
            <w:r w:rsidRPr="00E24527">
              <w:rPr>
                <w:lang w:eastAsia="cs-CZ"/>
              </w:rPr>
              <w:t>Projektový manažer BIM</w:t>
            </w:r>
          </w:p>
        </w:tc>
        <w:tc>
          <w:tcPr>
            <w:tcW w:w="3439" w:type="dxa"/>
          </w:tcPr>
          <w:p w14:paraId="26FE3C9C" w14:textId="56DFA550" w:rsidR="00460F87" w:rsidRPr="00E24527" w:rsidRDefault="00460F87" w:rsidP="006E7A2F">
            <w:pPr>
              <w:rPr>
                <w:lang w:eastAsia="cs-CZ"/>
              </w:rPr>
            </w:pPr>
            <w:r w:rsidRPr="00E24527">
              <w:rPr>
                <w:lang w:eastAsia="cs-CZ"/>
              </w:rPr>
              <w:t>+ 30 dní</w:t>
            </w:r>
          </w:p>
        </w:tc>
      </w:tr>
      <w:tr w:rsidR="002E415C" w14:paraId="21E1778A" w14:textId="77777777" w:rsidTr="007C33BC">
        <w:tc>
          <w:tcPr>
            <w:tcW w:w="3562" w:type="dxa"/>
          </w:tcPr>
          <w:p w14:paraId="6C762346" w14:textId="7A037AC3" w:rsidR="002E415C" w:rsidRDefault="002E415C" w:rsidP="002E415C">
            <w:pPr>
              <w:rPr>
                <w:lang w:eastAsia="cs-CZ"/>
              </w:rPr>
            </w:pPr>
            <w:r>
              <w:rPr>
                <w:lang w:eastAsia="cs-CZ"/>
              </w:rPr>
              <w:t xml:space="preserve">Model </w:t>
            </w:r>
            <w:r w:rsidR="00F95195">
              <w:rPr>
                <w:lang w:eastAsia="cs-CZ"/>
              </w:rPr>
              <w:t xml:space="preserve">v podrobnosti </w:t>
            </w:r>
            <w:r>
              <w:rPr>
                <w:lang w:eastAsia="cs-CZ"/>
              </w:rPr>
              <w:t>DSP</w:t>
            </w:r>
          </w:p>
        </w:tc>
        <w:tc>
          <w:tcPr>
            <w:tcW w:w="3455" w:type="dxa"/>
          </w:tcPr>
          <w:p w14:paraId="0B342460" w14:textId="71F43D5D" w:rsidR="002E415C" w:rsidRDefault="002E415C" w:rsidP="002E415C">
            <w:pPr>
              <w:rPr>
                <w:lang w:eastAsia="cs-CZ"/>
              </w:rPr>
            </w:pPr>
            <w:r>
              <w:rPr>
                <w:lang w:eastAsia="cs-CZ"/>
              </w:rPr>
              <w:t>Projektant</w:t>
            </w:r>
          </w:p>
        </w:tc>
        <w:tc>
          <w:tcPr>
            <w:tcW w:w="3439" w:type="dxa"/>
          </w:tcPr>
          <w:p w14:paraId="6A6438BC" w14:textId="7A441A24" w:rsidR="002E415C" w:rsidRPr="00D55363" w:rsidRDefault="002E415C" w:rsidP="002E415C">
            <w:pPr>
              <w:pStyle w:val="Doplnn"/>
              <w:rPr>
                <w:highlight w:val="red"/>
              </w:rPr>
            </w:pPr>
            <w:r>
              <w:t xml:space="preserve">V termínech dle </w:t>
            </w:r>
            <w:proofErr w:type="spellStart"/>
            <w:r>
              <w:t>SoD</w:t>
            </w:r>
            <w:proofErr w:type="spellEnd"/>
            <w:r>
              <w:t xml:space="preserve"> a BEP</w:t>
            </w:r>
          </w:p>
        </w:tc>
      </w:tr>
      <w:tr w:rsidR="002E415C" w14:paraId="793810CC" w14:textId="77777777" w:rsidTr="007C33BC">
        <w:tc>
          <w:tcPr>
            <w:tcW w:w="3562" w:type="dxa"/>
          </w:tcPr>
          <w:p w14:paraId="0F9AFDA6" w14:textId="1C5C3217" w:rsidR="002E415C" w:rsidRDefault="002E415C" w:rsidP="002E415C">
            <w:pPr>
              <w:rPr>
                <w:lang w:eastAsia="cs-CZ"/>
              </w:rPr>
            </w:pPr>
            <w:r>
              <w:rPr>
                <w:lang w:eastAsia="cs-CZ"/>
              </w:rPr>
              <w:t xml:space="preserve">Model </w:t>
            </w:r>
            <w:r w:rsidR="00BC6CF0">
              <w:rPr>
                <w:lang w:eastAsia="cs-CZ"/>
              </w:rPr>
              <w:t xml:space="preserve">v podrobnosti </w:t>
            </w:r>
            <w:r>
              <w:rPr>
                <w:lang w:eastAsia="cs-CZ"/>
              </w:rPr>
              <w:t>DPS</w:t>
            </w:r>
          </w:p>
        </w:tc>
        <w:tc>
          <w:tcPr>
            <w:tcW w:w="3455" w:type="dxa"/>
          </w:tcPr>
          <w:p w14:paraId="480181A7" w14:textId="40F7A55B" w:rsidR="002E415C" w:rsidRDefault="002E415C" w:rsidP="002E415C">
            <w:pPr>
              <w:rPr>
                <w:lang w:eastAsia="cs-CZ"/>
              </w:rPr>
            </w:pPr>
            <w:r>
              <w:rPr>
                <w:lang w:eastAsia="cs-CZ"/>
              </w:rPr>
              <w:t>Projektant</w:t>
            </w:r>
          </w:p>
        </w:tc>
        <w:tc>
          <w:tcPr>
            <w:tcW w:w="3439" w:type="dxa"/>
          </w:tcPr>
          <w:p w14:paraId="7CD7ADEB" w14:textId="778F77EF" w:rsidR="002E415C" w:rsidRDefault="002E415C" w:rsidP="002E415C">
            <w:pPr>
              <w:pStyle w:val="Doplnn"/>
            </w:pPr>
            <w:r>
              <w:t xml:space="preserve">V termínech dle </w:t>
            </w:r>
            <w:proofErr w:type="spellStart"/>
            <w:r>
              <w:t>SoD</w:t>
            </w:r>
            <w:proofErr w:type="spellEnd"/>
            <w:r>
              <w:t xml:space="preserve"> a BEP</w:t>
            </w:r>
          </w:p>
        </w:tc>
      </w:tr>
      <w:tr w:rsidR="002E415C" w14:paraId="35C21AB6" w14:textId="77777777" w:rsidTr="007C33BC">
        <w:tc>
          <w:tcPr>
            <w:tcW w:w="3562" w:type="dxa"/>
          </w:tcPr>
          <w:p w14:paraId="3DA3A9CF" w14:textId="26487F50" w:rsidR="002E415C" w:rsidRDefault="002E415C" w:rsidP="002E415C">
            <w:pPr>
              <w:rPr>
                <w:lang w:eastAsia="cs-CZ"/>
              </w:rPr>
            </w:pPr>
            <w:r>
              <w:rPr>
                <w:lang w:eastAsia="cs-CZ"/>
              </w:rPr>
              <w:t>Předání díla</w:t>
            </w:r>
          </w:p>
        </w:tc>
        <w:tc>
          <w:tcPr>
            <w:tcW w:w="3455" w:type="dxa"/>
          </w:tcPr>
          <w:p w14:paraId="4AB64829" w14:textId="793E9683" w:rsidR="002E415C" w:rsidRDefault="002568AF" w:rsidP="002E415C">
            <w:pPr>
              <w:rPr>
                <w:lang w:eastAsia="cs-CZ"/>
              </w:rPr>
            </w:pPr>
            <w:r>
              <w:rPr>
                <w:lang w:eastAsia="cs-CZ"/>
              </w:rPr>
              <w:t>Projektant</w:t>
            </w:r>
          </w:p>
        </w:tc>
        <w:tc>
          <w:tcPr>
            <w:tcW w:w="3439" w:type="dxa"/>
          </w:tcPr>
          <w:p w14:paraId="4DFB1E31" w14:textId="6DC32888" w:rsidR="002E415C" w:rsidRDefault="002E415C" w:rsidP="002E415C">
            <w:pPr>
              <w:rPr>
                <w:lang w:eastAsia="cs-CZ"/>
              </w:rPr>
            </w:pPr>
            <w:r>
              <w:rPr>
                <w:lang w:eastAsia="cs-CZ"/>
              </w:rPr>
              <w:t xml:space="preserve">V termínech dle </w:t>
            </w:r>
            <w:proofErr w:type="spellStart"/>
            <w:r>
              <w:rPr>
                <w:lang w:eastAsia="cs-CZ"/>
              </w:rPr>
              <w:t>SoD</w:t>
            </w:r>
            <w:proofErr w:type="spellEnd"/>
            <w:r>
              <w:rPr>
                <w:lang w:eastAsia="cs-CZ"/>
              </w:rPr>
              <w:t xml:space="preserve"> a BEP</w:t>
            </w:r>
          </w:p>
        </w:tc>
      </w:tr>
    </w:tbl>
    <w:p w14:paraId="3C22CFF6" w14:textId="77777777" w:rsidR="007C33BC" w:rsidRDefault="007C33BC" w:rsidP="006E7A2F">
      <w:pPr>
        <w:pStyle w:val="Nadpis1"/>
      </w:pPr>
      <w:bookmarkStart w:id="11" w:name="_Toc104379376"/>
      <w:bookmarkStart w:id="12" w:name="_Ref164515272"/>
      <w:r>
        <w:lastRenderedPageBreak/>
        <w:t>Funkce a odpovědnosti</w:t>
      </w:r>
      <w:bookmarkEnd w:id="11"/>
      <w:bookmarkEnd w:id="12"/>
    </w:p>
    <w:p w14:paraId="05C38A0F" w14:textId="77777777" w:rsidR="007046A7" w:rsidRDefault="007046A7" w:rsidP="006E7A2F">
      <w:pPr>
        <w:pStyle w:val="Vysvtlivky"/>
      </w:pPr>
      <w:r>
        <w:t>Navrhněte a popište dané funkce a obsah jejich náplně pro daný projekt níže do tabulky. Smyslem je popsat, jaká funkce zodpovídá za konečnou podobu způsobu modelování apod. Není například možné, aby si každý jednotlivý tvůrce modelů tvořil prvky modelu bez pravidel, musí být vždy řízen nadřazenou funkcí apod. Je na Zhotoviteli, aby si funkce a jejich odpovědnosti zvolil sám. Je však požadavek Objednatele definovat do maximální možné hloubky zamýšlené struktury projektového týmu včetně řízených poddodávek Zhotovitele.</w:t>
      </w:r>
    </w:p>
    <w:p w14:paraId="39941048" w14:textId="77777777" w:rsidR="007046A7" w:rsidRDefault="007046A7" w:rsidP="006E7A2F">
      <w:pPr>
        <w:pStyle w:val="Vysvtlivky"/>
      </w:pPr>
      <w:r>
        <w:t>Je třeba mít definovaného garanta na straně Zhotovitele (Koordinátor BIM). Tento garant zodpovídá za implementaci tohoto plánu do celého projektu. Je třeba definovat další podřízené garanty, například garanta odpovědného za zpracování profesních modelů apod. až na pozici běžného tvůrce modelu a definovat jeho odpovědnost a kompetence. Smyslem je podchytit a zamezit svévolné úpravě např. informačního modelu nad rámec sjednaných pravidel a eliminovat tak riziko chyb přesunu informací, neaktuálnosti apod.</w:t>
      </w:r>
    </w:p>
    <w:p w14:paraId="00416D4A" w14:textId="77777777" w:rsidR="007046A7" w:rsidRDefault="007046A7" w:rsidP="006E7A2F">
      <w:pPr>
        <w:pStyle w:val="Vysvtlivky"/>
      </w:pPr>
      <w:r>
        <w:t xml:space="preserve">Tyto funkce poté je potřeba správně doplnit včetně jejich vztahu odpovědnosti do kapitoly Vztahová matice odpovědnosti a Kontaktní osoby. </w:t>
      </w:r>
    </w:p>
    <w:p w14:paraId="690A5CEA" w14:textId="77777777" w:rsidR="007046A7" w:rsidRDefault="007046A7" w:rsidP="006E7A2F">
      <w:pPr>
        <w:pStyle w:val="Vysvtlivky"/>
      </w:pPr>
      <w:r>
        <w:t>Předvyplněné názvy funkcí černě jsou již dané a neměnné. Popis funkcí může být doplněn v rámci součinnosti před podpisem smlouvy a musí být odsouhlasen Objednatelem. Pro Zhotovitele bude na straně Objednatele odpovědná osoba viz tabulka níže.</w:t>
      </w:r>
    </w:p>
    <w:p w14:paraId="137476E5" w14:textId="4D9B5D37" w:rsidR="00460F87" w:rsidRDefault="007046A7" w:rsidP="006E7A2F">
      <w:pPr>
        <w:pStyle w:val="Vysvtlivky"/>
      </w:pPr>
      <w:r>
        <w:t xml:space="preserve">V rámci zpracování projektu je z pohledu informačního modelování nutné definovat funkce a jejich náplň a odpovědnost na projektu.  </w:t>
      </w:r>
    </w:p>
    <w:p w14:paraId="05EA3E35" w14:textId="77777777" w:rsidR="007F1625" w:rsidRDefault="007F1625" w:rsidP="006E7A2F">
      <w:r>
        <w:t>Funkce musí být jasně definované spolu s rozsahem odpovědnosti.</w:t>
      </w:r>
    </w:p>
    <w:p w14:paraId="21BC00EE" w14:textId="066122CB" w:rsidR="007046A7" w:rsidRDefault="007F1625" w:rsidP="006E7A2F">
      <w:r>
        <w:t xml:space="preserve">Tento dokument a všechny jeho přílohy </w:t>
      </w:r>
      <w:r w:rsidRPr="006E7A2F">
        <w:t>je</w:t>
      </w:r>
      <w:r>
        <w:t xml:space="preserve"> nutné držet neustále v aktuálním stavu. Pokud vyvstane potřeba dokument nebo jeho přílohy měnit, je povinností níže odpovědných lidí předložit návrhy změn ke schválení.</w:t>
      </w:r>
    </w:p>
    <w:tbl>
      <w:tblPr>
        <w:tblStyle w:val="Mkatabulky"/>
        <w:tblW w:w="0" w:type="auto"/>
        <w:tblLook w:val="04A0" w:firstRow="1" w:lastRow="0" w:firstColumn="1" w:lastColumn="0" w:noHBand="0" w:noVBand="1"/>
      </w:tblPr>
      <w:tblGrid>
        <w:gridCol w:w="1980"/>
        <w:gridCol w:w="8476"/>
      </w:tblGrid>
      <w:tr w:rsidR="007F1625" w14:paraId="50CAC86D" w14:textId="77777777" w:rsidTr="007F1625">
        <w:tc>
          <w:tcPr>
            <w:tcW w:w="1980" w:type="dxa"/>
            <w:shd w:val="clear" w:color="auto" w:fill="DEEAF6" w:themeFill="accent1" w:themeFillTint="33"/>
          </w:tcPr>
          <w:p w14:paraId="28A767FB" w14:textId="57C35DE4" w:rsidR="007F1625" w:rsidRPr="00193EE4" w:rsidRDefault="007F1625" w:rsidP="00193EE4">
            <w:pPr>
              <w:jc w:val="left"/>
              <w:rPr>
                <w:b/>
                <w:bCs/>
              </w:rPr>
            </w:pPr>
            <w:r w:rsidRPr="00193EE4">
              <w:rPr>
                <w:b/>
                <w:bCs/>
              </w:rPr>
              <w:t>Funkce</w:t>
            </w:r>
          </w:p>
        </w:tc>
        <w:tc>
          <w:tcPr>
            <w:tcW w:w="8476" w:type="dxa"/>
            <w:shd w:val="clear" w:color="auto" w:fill="DEEAF6" w:themeFill="accent1" w:themeFillTint="33"/>
          </w:tcPr>
          <w:p w14:paraId="394CC267" w14:textId="22A582F5" w:rsidR="007F1625" w:rsidRPr="00193EE4" w:rsidRDefault="007F1625" w:rsidP="00193EE4">
            <w:pPr>
              <w:jc w:val="left"/>
              <w:rPr>
                <w:b/>
                <w:bCs/>
              </w:rPr>
            </w:pPr>
            <w:r w:rsidRPr="00193EE4">
              <w:rPr>
                <w:b/>
                <w:bCs/>
              </w:rPr>
              <w:t>Popis</w:t>
            </w:r>
          </w:p>
        </w:tc>
      </w:tr>
      <w:tr w:rsidR="007F1625" w14:paraId="3DA639E1" w14:textId="77777777" w:rsidTr="007F1625">
        <w:tc>
          <w:tcPr>
            <w:tcW w:w="1980" w:type="dxa"/>
          </w:tcPr>
          <w:p w14:paraId="0E77E3BA" w14:textId="42F84463" w:rsidR="007F1625" w:rsidRDefault="008E446A" w:rsidP="00193EE4">
            <w:pPr>
              <w:jc w:val="left"/>
            </w:pPr>
            <w:r w:rsidRPr="008E446A">
              <w:t>Projektový manažer BIM</w:t>
            </w:r>
          </w:p>
        </w:tc>
        <w:tc>
          <w:tcPr>
            <w:tcW w:w="8476" w:type="dxa"/>
          </w:tcPr>
          <w:p w14:paraId="67C0916E" w14:textId="77777777" w:rsidR="007A795D" w:rsidRDefault="007A795D" w:rsidP="00193EE4">
            <w:pPr>
              <w:jc w:val="left"/>
            </w:pPr>
            <w:r>
              <w:t>Řízení procesů a postupů zpracování projektů za pomoci BIM a CAD nástrojů v rámci tohoto projektu na straně Organizace.</w:t>
            </w:r>
          </w:p>
          <w:p w14:paraId="6198154E" w14:textId="77777777" w:rsidR="007A795D" w:rsidRDefault="007A795D" w:rsidP="00193EE4">
            <w:pPr>
              <w:jc w:val="left"/>
            </w:pPr>
            <w:r>
              <w:t>•</w:t>
            </w:r>
            <w:r>
              <w:tab/>
              <w:t>Zpracovává BEP.</w:t>
            </w:r>
          </w:p>
          <w:p w14:paraId="22764434" w14:textId="77777777" w:rsidR="007A795D" w:rsidRDefault="007A795D" w:rsidP="00193EE4">
            <w:pPr>
              <w:jc w:val="left"/>
            </w:pPr>
            <w:r>
              <w:t>•</w:t>
            </w:r>
            <w:r>
              <w:tab/>
              <w:t>Kontroluje dodržování plánu BEP.</w:t>
            </w:r>
          </w:p>
          <w:p w14:paraId="2E2343D3" w14:textId="77777777" w:rsidR="007A795D" w:rsidRDefault="007A795D" w:rsidP="00193EE4">
            <w:pPr>
              <w:jc w:val="left"/>
            </w:pPr>
            <w:r>
              <w:t>•</w:t>
            </w:r>
            <w:r>
              <w:tab/>
              <w:t>Kontroluje data předávaná Objednateli Generálním projektantem dle BEP.</w:t>
            </w:r>
          </w:p>
          <w:p w14:paraId="19EDD3B1" w14:textId="77777777" w:rsidR="007A795D" w:rsidRDefault="007A795D" w:rsidP="00193EE4">
            <w:pPr>
              <w:jc w:val="left"/>
            </w:pPr>
            <w:r>
              <w:t>•</w:t>
            </w:r>
            <w:r>
              <w:tab/>
              <w:t>Řídí a komunikuje s BIM koordinátorem.</w:t>
            </w:r>
          </w:p>
          <w:p w14:paraId="53DEDF34" w14:textId="77777777" w:rsidR="007A795D" w:rsidRDefault="007A795D" w:rsidP="00193EE4">
            <w:pPr>
              <w:jc w:val="left"/>
            </w:pPr>
            <w:r>
              <w:t>•</w:t>
            </w:r>
            <w:r>
              <w:tab/>
              <w:t>Poskytuje BIM koordinátorovi informační a profesní podporu.</w:t>
            </w:r>
          </w:p>
          <w:p w14:paraId="28682027" w14:textId="2825A6AF" w:rsidR="007F1625" w:rsidRDefault="007A795D" w:rsidP="00193EE4">
            <w:pPr>
              <w:jc w:val="left"/>
            </w:pPr>
            <w:r>
              <w:t>•</w:t>
            </w:r>
            <w:r>
              <w:tab/>
            </w:r>
            <w:proofErr w:type="gramStart"/>
            <w:r>
              <w:t>Vytváří</w:t>
            </w:r>
            <w:proofErr w:type="gramEnd"/>
            <w:r>
              <w:t xml:space="preserve"> a spravuje adresářovou strukturu na datovém úložišti.</w:t>
            </w:r>
          </w:p>
        </w:tc>
      </w:tr>
      <w:tr w:rsidR="007F1625" w14:paraId="0427845A" w14:textId="77777777" w:rsidTr="007F1625">
        <w:tc>
          <w:tcPr>
            <w:tcW w:w="1980" w:type="dxa"/>
          </w:tcPr>
          <w:p w14:paraId="2D07520B" w14:textId="46B2A7A5" w:rsidR="007F1625" w:rsidRDefault="00792324" w:rsidP="00193EE4">
            <w:pPr>
              <w:jc w:val="left"/>
            </w:pPr>
            <w:r w:rsidRPr="00792324">
              <w:t>Koordinátor BIM</w:t>
            </w:r>
          </w:p>
        </w:tc>
        <w:tc>
          <w:tcPr>
            <w:tcW w:w="8476" w:type="dxa"/>
          </w:tcPr>
          <w:p w14:paraId="21A2BCC5" w14:textId="77777777" w:rsidR="000234ED" w:rsidRDefault="000234ED" w:rsidP="00193EE4">
            <w:pPr>
              <w:jc w:val="left"/>
            </w:pPr>
            <w:r>
              <w:t>Odpovědná osoba za BIM na straně Zhotovitele. Odpovídá především za koordinaci a zpracování 3D modelů, detekci kolizí a jejich řešení v daném stupni projektové dokumentace.</w:t>
            </w:r>
          </w:p>
          <w:p w14:paraId="7B308EEE" w14:textId="77777777" w:rsidR="000234ED" w:rsidRDefault="000234ED" w:rsidP="00193EE4">
            <w:pPr>
              <w:jc w:val="left"/>
            </w:pPr>
            <w:r>
              <w:t>•</w:t>
            </w:r>
            <w:r>
              <w:tab/>
              <w:t>Kontroluje ve vztahu k vedoucím modelářům a odpovídá za (ve vztahu k projektovému manažerovi BIM):</w:t>
            </w:r>
          </w:p>
          <w:p w14:paraId="10E8379A" w14:textId="77777777" w:rsidR="000234ED" w:rsidRDefault="000234ED" w:rsidP="00193EE4">
            <w:pPr>
              <w:jc w:val="left"/>
            </w:pPr>
            <w:r>
              <w:t>•</w:t>
            </w:r>
            <w:r>
              <w:tab/>
              <w:t>Dodržování metodik a postupů dle BEP.</w:t>
            </w:r>
          </w:p>
          <w:p w14:paraId="37A9BB3B" w14:textId="77777777" w:rsidR="000234ED" w:rsidRDefault="000234ED" w:rsidP="00193EE4">
            <w:pPr>
              <w:jc w:val="left"/>
            </w:pPr>
            <w:r>
              <w:t>•</w:t>
            </w:r>
            <w:r>
              <w:tab/>
              <w:t>Propojení jednotlivých modelů na datové bázi.</w:t>
            </w:r>
          </w:p>
          <w:p w14:paraId="0CE339A7" w14:textId="05808753" w:rsidR="007F1625" w:rsidRDefault="000234ED" w:rsidP="00193EE4">
            <w:pPr>
              <w:jc w:val="left"/>
            </w:pPr>
            <w:r>
              <w:t>•</w:t>
            </w:r>
            <w:r>
              <w:tab/>
              <w:t>Uložení informací a dat do datového úložiště.</w:t>
            </w:r>
          </w:p>
        </w:tc>
      </w:tr>
      <w:tr w:rsidR="000234ED" w14:paraId="73473254" w14:textId="77777777" w:rsidTr="007F1625">
        <w:tc>
          <w:tcPr>
            <w:tcW w:w="1980" w:type="dxa"/>
          </w:tcPr>
          <w:p w14:paraId="246FE318" w14:textId="2549A40F" w:rsidR="000234ED" w:rsidRPr="00792324" w:rsidRDefault="009B3397" w:rsidP="00193EE4">
            <w:pPr>
              <w:jc w:val="left"/>
            </w:pPr>
            <w:r w:rsidRPr="009B3397">
              <w:t>Správce datového prostředí</w:t>
            </w:r>
          </w:p>
        </w:tc>
        <w:tc>
          <w:tcPr>
            <w:tcW w:w="8476" w:type="dxa"/>
          </w:tcPr>
          <w:p w14:paraId="2B4FD44A" w14:textId="77777777" w:rsidR="00DB4483" w:rsidRDefault="00DB4483" w:rsidP="00193EE4">
            <w:pPr>
              <w:jc w:val="left"/>
            </w:pPr>
            <w:r>
              <w:t>Osoba zodpovídající za správu datového úložiště.</w:t>
            </w:r>
          </w:p>
          <w:p w14:paraId="308FF46C" w14:textId="77777777" w:rsidR="00DB4483" w:rsidRDefault="00DB4483" w:rsidP="00193EE4">
            <w:pPr>
              <w:jc w:val="left"/>
            </w:pPr>
            <w:r>
              <w:t>•</w:t>
            </w:r>
            <w:r>
              <w:tab/>
              <w:t>Spravuje samotné datové úložiště.</w:t>
            </w:r>
          </w:p>
          <w:p w14:paraId="1DA0AF66" w14:textId="77777777" w:rsidR="00DB4483" w:rsidRDefault="00DB4483" w:rsidP="00193EE4">
            <w:pPr>
              <w:jc w:val="left"/>
            </w:pPr>
            <w:r>
              <w:t>•</w:t>
            </w:r>
            <w:r>
              <w:tab/>
              <w:t>Komunikuje s BIM manažerem / koordinátory.</w:t>
            </w:r>
          </w:p>
          <w:p w14:paraId="38759F91" w14:textId="77777777" w:rsidR="00DB4483" w:rsidRDefault="00DB4483" w:rsidP="00193EE4">
            <w:pPr>
              <w:jc w:val="left"/>
            </w:pPr>
            <w:r>
              <w:t>•</w:t>
            </w:r>
            <w:r>
              <w:tab/>
              <w:t>Spravuje uživatele a jejich přístupová práva v datovém úložišti.</w:t>
            </w:r>
          </w:p>
          <w:p w14:paraId="13774A68" w14:textId="77777777" w:rsidR="00DB4483" w:rsidRDefault="00DB4483" w:rsidP="00193EE4">
            <w:pPr>
              <w:jc w:val="left"/>
            </w:pPr>
            <w:r>
              <w:t>•</w:t>
            </w:r>
            <w:r>
              <w:tab/>
              <w:t>Následná školení uživatelů.</w:t>
            </w:r>
          </w:p>
          <w:p w14:paraId="7367E19D" w14:textId="626E2B41" w:rsidR="000234ED" w:rsidRDefault="00DB4483" w:rsidP="00193EE4">
            <w:pPr>
              <w:jc w:val="left"/>
            </w:pPr>
            <w:r>
              <w:t>•</w:t>
            </w:r>
            <w:r>
              <w:tab/>
              <w:t>Nastavuje procesní a schvalovací mapy.</w:t>
            </w:r>
          </w:p>
        </w:tc>
      </w:tr>
      <w:tr w:rsidR="00DB4483" w14:paraId="7DA6BC7E" w14:textId="77777777" w:rsidTr="007F1625">
        <w:tc>
          <w:tcPr>
            <w:tcW w:w="1980" w:type="dxa"/>
          </w:tcPr>
          <w:p w14:paraId="7390D5CB" w14:textId="3C605E70" w:rsidR="00DB4483" w:rsidRPr="009B3397" w:rsidRDefault="00C51577" w:rsidP="00193EE4">
            <w:pPr>
              <w:jc w:val="left"/>
            </w:pPr>
            <w:r w:rsidRPr="00C51577">
              <w:t>Vedoucí modelář</w:t>
            </w:r>
          </w:p>
        </w:tc>
        <w:tc>
          <w:tcPr>
            <w:tcW w:w="8476" w:type="dxa"/>
          </w:tcPr>
          <w:p w14:paraId="63956E03" w14:textId="77777777" w:rsidR="00895A6B" w:rsidRDefault="00895A6B" w:rsidP="00193EE4">
            <w:pPr>
              <w:jc w:val="left"/>
            </w:pPr>
            <w:r>
              <w:t>Odpovědná osoba za modely architektonicko-stavební části a statiky.</w:t>
            </w:r>
          </w:p>
          <w:p w14:paraId="76AA646B" w14:textId="77777777" w:rsidR="00895A6B" w:rsidRDefault="00895A6B" w:rsidP="00193EE4">
            <w:pPr>
              <w:jc w:val="left"/>
            </w:pPr>
            <w:r>
              <w:t>•</w:t>
            </w:r>
            <w:r>
              <w:tab/>
              <w:t>Řízení modelářů v rozsahu definovaném dle BEP.</w:t>
            </w:r>
          </w:p>
          <w:p w14:paraId="01DB5C54" w14:textId="77777777" w:rsidR="00895A6B" w:rsidRDefault="00895A6B" w:rsidP="00193EE4">
            <w:pPr>
              <w:jc w:val="left"/>
            </w:pPr>
            <w:r>
              <w:lastRenderedPageBreak/>
              <w:t>•</w:t>
            </w:r>
            <w:r>
              <w:tab/>
            </w:r>
            <w:proofErr w:type="gramStart"/>
            <w:r>
              <w:t>Vytváří</w:t>
            </w:r>
            <w:proofErr w:type="gramEnd"/>
            <w:r>
              <w:t xml:space="preserve"> projektové standardy, které doplňují chybějící standardy v BEP. a předkládá je k odsouhlasení Koordinátorovi BIM.</w:t>
            </w:r>
          </w:p>
          <w:p w14:paraId="1666B7D2" w14:textId="5771B4F1" w:rsidR="00DB4483" w:rsidRDefault="00895A6B" w:rsidP="00193EE4">
            <w:pPr>
              <w:jc w:val="left"/>
            </w:pPr>
            <w:r>
              <w:t>•</w:t>
            </w:r>
            <w:r>
              <w:tab/>
              <w:t>Zodpovídá za správnost informačního modelu za danou profesi.</w:t>
            </w:r>
          </w:p>
        </w:tc>
      </w:tr>
      <w:tr w:rsidR="007F3B21" w14:paraId="60138F45" w14:textId="77777777" w:rsidTr="007F1625">
        <w:tc>
          <w:tcPr>
            <w:tcW w:w="1980" w:type="dxa"/>
          </w:tcPr>
          <w:p w14:paraId="2B304170" w14:textId="1B80412A" w:rsidR="007F3B21" w:rsidRPr="00C51577" w:rsidRDefault="007F3B21" w:rsidP="00193EE4">
            <w:pPr>
              <w:jc w:val="left"/>
            </w:pPr>
            <w:r w:rsidRPr="007F3B21">
              <w:lastRenderedPageBreak/>
              <w:t>Modelář části</w:t>
            </w:r>
          </w:p>
        </w:tc>
        <w:tc>
          <w:tcPr>
            <w:tcW w:w="8476" w:type="dxa"/>
          </w:tcPr>
          <w:p w14:paraId="754B2D3E" w14:textId="4BEDFF4D" w:rsidR="007F3B21" w:rsidRDefault="00835017" w:rsidP="00193EE4">
            <w:pPr>
              <w:jc w:val="left"/>
            </w:pPr>
            <w:r w:rsidRPr="00835017">
              <w:t xml:space="preserve">Osoba, která </w:t>
            </w:r>
            <w:proofErr w:type="gramStart"/>
            <w:r w:rsidRPr="00835017">
              <w:t>vytváří</w:t>
            </w:r>
            <w:proofErr w:type="gramEnd"/>
            <w:r w:rsidRPr="00835017">
              <w:t xml:space="preserve"> informační dle vnitřních směrnic, Zhotovitele a dle BEP.</w:t>
            </w:r>
          </w:p>
        </w:tc>
      </w:tr>
    </w:tbl>
    <w:p w14:paraId="5BEF665C" w14:textId="77777777" w:rsidR="00F5104E" w:rsidRDefault="00F5104E" w:rsidP="006E7A2F">
      <w:pPr>
        <w:pStyle w:val="Nadpis2"/>
      </w:pPr>
      <w:bookmarkStart w:id="13" w:name="_Toc104379377"/>
      <w:r>
        <w:t>Vztahová matice odpovědnosti</w:t>
      </w:r>
      <w:bookmarkEnd w:id="13"/>
    </w:p>
    <w:p w14:paraId="35A61A3A" w14:textId="2E3ED029" w:rsidR="007F1625" w:rsidRDefault="007C5564" w:rsidP="006E7A2F">
      <w:pPr>
        <w:pStyle w:val="Vysvtlivky"/>
      </w:pPr>
      <w:r w:rsidRPr="007C5564">
        <w:t>Bude vyplněno po podepsání smlouvy. Smyslem je graficky znázornit, kdo bude komu podřízen v rámci zpracování modelu.</w:t>
      </w:r>
    </w:p>
    <w:p w14:paraId="6F193E85" w14:textId="1BEB0A35" w:rsidR="007C5564" w:rsidRDefault="00302C46" w:rsidP="006E7A2F">
      <w:r w:rsidRPr="00302C46">
        <w:t>V rámci zpracování projektu z pohledu informačního modelování je potřeba jasně definovat odpovědnost za jednotlivé dílčí modely.</w:t>
      </w:r>
    </w:p>
    <w:p w14:paraId="2B898D91" w14:textId="13AF0076" w:rsidR="00302C46" w:rsidRDefault="002A4E42" w:rsidP="006E7A2F">
      <w:r>
        <w:rPr>
          <w:noProof/>
          <w:shd w:val="clear" w:color="auto" w:fill="E6E6E6"/>
        </w:rPr>
        <w:drawing>
          <wp:inline distT="0" distB="0" distL="0" distR="0" wp14:anchorId="3BB179DF" wp14:editId="3725E3A6">
            <wp:extent cx="6505575" cy="3962400"/>
            <wp:effectExtent l="0" t="0" r="9525"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4BA62DA9" w14:textId="77777777" w:rsidR="00053205" w:rsidRPr="001B2C04" w:rsidRDefault="00053205" w:rsidP="006E7A2F">
      <w:pPr>
        <w:rPr>
          <w:lang w:eastAsia="cs-CZ"/>
        </w:rPr>
      </w:pPr>
      <w:r w:rsidRPr="001B2C04">
        <w:rPr>
          <w:lang w:eastAsia="cs-CZ"/>
        </w:rPr>
        <w:t xml:space="preserve">Světle </w:t>
      </w:r>
      <w:r>
        <w:rPr>
          <w:lang w:eastAsia="cs-CZ"/>
        </w:rPr>
        <w:t>šedě</w:t>
      </w:r>
      <w:r w:rsidRPr="001B2C04">
        <w:rPr>
          <w:lang w:eastAsia="cs-CZ"/>
        </w:rPr>
        <w:t xml:space="preserve"> jsou podbarveny funkce na straně Objednatele.</w:t>
      </w:r>
    </w:p>
    <w:p w14:paraId="3690A572" w14:textId="77777777" w:rsidR="008C59FB" w:rsidRDefault="008C59FB" w:rsidP="006E7A2F">
      <w:pPr>
        <w:pStyle w:val="Nadpis2"/>
      </w:pPr>
      <w:bookmarkStart w:id="14" w:name="_Toc104379378"/>
      <w:r>
        <w:t>Kontaktní osoby</w:t>
      </w:r>
      <w:bookmarkEnd w:id="14"/>
    </w:p>
    <w:p w14:paraId="3AB4F84B" w14:textId="36EE4D45" w:rsidR="00053205" w:rsidRDefault="001759E5" w:rsidP="006E7A2F">
      <w:pPr>
        <w:pStyle w:val="Vysvtlivky"/>
      </w:pPr>
      <w:r w:rsidRPr="001759E5">
        <w:t>Ilustrativní příklad kontaktní tabulky. Tabulka bude účastníkem vyplněna, v rámci součinnosti před podpisem smlouvy bude aktualizována. Aktualizace bude možná s ohledem na zachování požadovaných kvalifikací zadávacím řízení. Zobrazené role červeně jsou jen ilustrativní, nutno vyplnit dle skutečnosti.</w:t>
      </w:r>
    </w:p>
    <w:tbl>
      <w:tblPr>
        <w:tblStyle w:val="Mkatabulky"/>
        <w:tblW w:w="0" w:type="auto"/>
        <w:tblLook w:val="04A0" w:firstRow="1" w:lastRow="0" w:firstColumn="1" w:lastColumn="0" w:noHBand="0" w:noVBand="1"/>
      </w:tblPr>
      <w:tblGrid>
        <w:gridCol w:w="2614"/>
        <w:gridCol w:w="2614"/>
        <w:gridCol w:w="2614"/>
        <w:gridCol w:w="2614"/>
      </w:tblGrid>
      <w:tr w:rsidR="009C1FD4" w14:paraId="0C3ECE66" w14:textId="77777777" w:rsidTr="00E27DF1">
        <w:tc>
          <w:tcPr>
            <w:tcW w:w="2614" w:type="dxa"/>
            <w:shd w:val="clear" w:color="auto" w:fill="DEEAF6" w:themeFill="accent1" w:themeFillTint="33"/>
            <w:vAlign w:val="center"/>
          </w:tcPr>
          <w:p w14:paraId="196B0B2E" w14:textId="3F28B32D" w:rsidR="009C1FD4" w:rsidRPr="003C5AAD" w:rsidRDefault="009C1FD4" w:rsidP="006E7A2F">
            <w:pPr>
              <w:rPr>
                <w:b/>
                <w:bCs/>
              </w:rPr>
            </w:pPr>
            <w:r w:rsidRPr="003C5AAD">
              <w:rPr>
                <w:b/>
                <w:bCs/>
              </w:rPr>
              <w:t>Funkce</w:t>
            </w:r>
          </w:p>
        </w:tc>
        <w:tc>
          <w:tcPr>
            <w:tcW w:w="2614" w:type="dxa"/>
            <w:shd w:val="clear" w:color="auto" w:fill="DEEAF6" w:themeFill="accent1" w:themeFillTint="33"/>
            <w:vAlign w:val="center"/>
          </w:tcPr>
          <w:p w14:paraId="3A98AE6A" w14:textId="176EA8EE" w:rsidR="009C1FD4" w:rsidRPr="003C5AAD" w:rsidRDefault="009C1FD4" w:rsidP="006E7A2F">
            <w:pPr>
              <w:rPr>
                <w:b/>
                <w:bCs/>
              </w:rPr>
            </w:pPr>
            <w:r w:rsidRPr="003C5AAD">
              <w:rPr>
                <w:b/>
                <w:bCs/>
              </w:rPr>
              <w:t>Jméno</w:t>
            </w:r>
          </w:p>
        </w:tc>
        <w:tc>
          <w:tcPr>
            <w:tcW w:w="2614" w:type="dxa"/>
            <w:shd w:val="clear" w:color="auto" w:fill="DEEAF6" w:themeFill="accent1" w:themeFillTint="33"/>
            <w:vAlign w:val="center"/>
          </w:tcPr>
          <w:p w14:paraId="0E67F606" w14:textId="0B53754D" w:rsidR="009C1FD4" w:rsidRPr="003C5AAD" w:rsidRDefault="009C1FD4" w:rsidP="006E7A2F">
            <w:pPr>
              <w:rPr>
                <w:b/>
                <w:bCs/>
              </w:rPr>
            </w:pPr>
            <w:r w:rsidRPr="003C5AAD">
              <w:rPr>
                <w:b/>
                <w:bCs/>
              </w:rPr>
              <w:t>E-mail</w:t>
            </w:r>
          </w:p>
        </w:tc>
        <w:tc>
          <w:tcPr>
            <w:tcW w:w="2614" w:type="dxa"/>
            <w:shd w:val="clear" w:color="auto" w:fill="DEEAF6" w:themeFill="accent1" w:themeFillTint="33"/>
            <w:vAlign w:val="center"/>
          </w:tcPr>
          <w:p w14:paraId="4555EBAB" w14:textId="1BC7BF5A" w:rsidR="009C1FD4" w:rsidRPr="003C5AAD" w:rsidRDefault="009C1FD4" w:rsidP="006E7A2F">
            <w:pPr>
              <w:rPr>
                <w:b/>
                <w:bCs/>
              </w:rPr>
            </w:pPr>
            <w:r w:rsidRPr="003C5AAD">
              <w:rPr>
                <w:b/>
                <w:bCs/>
              </w:rPr>
              <w:t>Telefon</w:t>
            </w:r>
          </w:p>
        </w:tc>
      </w:tr>
      <w:tr w:rsidR="00E27DF1" w14:paraId="67C09EF0" w14:textId="77777777" w:rsidTr="00E27DF1">
        <w:tc>
          <w:tcPr>
            <w:tcW w:w="2614" w:type="dxa"/>
            <w:vAlign w:val="center"/>
          </w:tcPr>
          <w:p w14:paraId="6080D946" w14:textId="25F3F709" w:rsidR="00E27DF1" w:rsidRDefault="00E27DF1" w:rsidP="003B2AD9">
            <w:pPr>
              <w:jc w:val="left"/>
            </w:pPr>
            <w:r>
              <w:t>Projektový manažer Objednatele</w:t>
            </w:r>
          </w:p>
        </w:tc>
        <w:tc>
          <w:tcPr>
            <w:tcW w:w="2614" w:type="dxa"/>
            <w:vAlign w:val="center"/>
          </w:tcPr>
          <w:p w14:paraId="4A1C3170" w14:textId="0A613C8B" w:rsidR="00E27DF1" w:rsidRDefault="00E27DF1" w:rsidP="006E7A2F">
            <w:r>
              <w:t xml:space="preserve">Ing. </w:t>
            </w:r>
            <w:r w:rsidR="008F66B0">
              <w:t>Pavel Maňák</w:t>
            </w:r>
          </w:p>
        </w:tc>
        <w:tc>
          <w:tcPr>
            <w:tcW w:w="2614" w:type="dxa"/>
            <w:vAlign w:val="center"/>
          </w:tcPr>
          <w:p w14:paraId="36A17BD1" w14:textId="094A689B" w:rsidR="00E27DF1" w:rsidRDefault="008F66B0" w:rsidP="006E7A2F">
            <w:r>
              <w:t>pavel</w:t>
            </w:r>
            <w:r w:rsidR="00E27DF1">
              <w:t>.</w:t>
            </w:r>
            <w:r>
              <w:t>manak</w:t>
            </w:r>
            <w:r w:rsidR="00E27DF1">
              <w:t>@pvl.cz</w:t>
            </w:r>
          </w:p>
        </w:tc>
        <w:tc>
          <w:tcPr>
            <w:tcW w:w="2614" w:type="dxa"/>
            <w:vAlign w:val="center"/>
          </w:tcPr>
          <w:p w14:paraId="6C17CA81" w14:textId="138ECC0A" w:rsidR="00E27DF1" w:rsidRDefault="00267FC0" w:rsidP="006E7A2F">
            <w:r>
              <w:t>724 475 867</w:t>
            </w:r>
          </w:p>
        </w:tc>
      </w:tr>
      <w:tr w:rsidR="00E27DF1" w14:paraId="25C49B3D" w14:textId="77777777" w:rsidTr="00E27DF1">
        <w:tc>
          <w:tcPr>
            <w:tcW w:w="2614" w:type="dxa"/>
            <w:vAlign w:val="center"/>
          </w:tcPr>
          <w:p w14:paraId="639E4290" w14:textId="7ADF4207" w:rsidR="00E27DF1" w:rsidRDefault="00E27DF1" w:rsidP="003B2AD9">
            <w:pPr>
              <w:jc w:val="left"/>
            </w:pPr>
            <w:r>
              <w:t>Projektový manažer BIM</w:t>
            </w:r>
          </w:p>
        </w:tc>
        <w:tc>
          <w:tcPr>
            <w:tcW w:w="2614" w:type="dxa"/>
            <w:vAlign w:val="center"/>
          </w:tcPr>
          <w:p w14:paraId="496C854C" w14:textId="3230D263" w:rsidR="00E27DF1" w:rsidRDefault="00E27DF1" w:rsidP="006E7A2F">
            <w:r>
              <w:t>Ing. Jan Bušek</w:t>
            </w:r>
          </w:p>
        </w:tc>
        <w:tc>
          <w:tcPr>
            <w:tcW w:w="2614" w:type="dxa"/>
            <w:vAlign w:val="center"/>
          </w:tcPr>
          <w:p w14:paraId="63429F88" w14:textId="3CC175D6" w:rsidR="00E27DF1" w:rsidRDefault="008F66B0" w:rsidP="006E7A2F">
            <w:r>
              <w:t>jan</w:t>
            </w:r>
            <w:r w:rsidR="00E27DF1">
              <w:t>.busek@pvl.cz</w:t>
            </w:r>
          </w:p>
        </w:tc>
        <w:tc>
          <w:tcPr>
            <w:tcW w:w="2614" w:type="dxa"/>
            <w:vAlign w:val="center"/>
          </w:tcPr>
          <w:p w14:paraId="0DEF05F7" w14:textId="52F30321" w:rsidR="00E27DF1" w:rsidRDefault="00E27DF1" w:rsidP="006E7A2F">
            <w:r>
              <w:t>725 966 743</w:t>
            </w:r>
          </w:p>
        </w:tc>
      </w:tr>
      <w:tr w:rsidR="00641021" w14:paraId="0A43D49C" w14:textId="77777777" w:rsidTr="00E27DF1">
        <w:tc>
          <w:tcPr>
            <w:tcW w:w="2614" w:type="dxa"/>
            <w:vAlign w:val="center"/>
          </w:tcPr>
          <w:p w14:paraId="02844A15" w14:textId="00786594" w:rsidR="00641021" w:rsidRPr="003B2AD9" w:rsidRDefault="00641021" w:rsidP="003B2AD9">
            <w:pPr>
              <w:pStyle w:val="VyplnnZhotovitelem"/>
              <w:jc w:val="left"/>
            </w:pPr>
            <w:r w:rsidRPr="003B2AD9">
              <w:t>Správce datového prostředí</w:t>
            </w:r>
          </w:p>
        </w:tc>
        <w:tc>
          <w:tcPr>
            <w:tcW w:w="2614" w:type="dxa"/>
            <w:vAlign w:val="center"/>
          </w:tcPr>
          <w:p w14:paraId="281AAFB8" w14:textId="77777777" w:rsidR="00641021" w:rsidRPr="00A1589A" w:rsidRDefault="00641021" w:rsidP="006E7A2F">
            <w:pPr>
              <w:rPr>
                <w:highlight w:val="yellow"/>
              </w:rPr>
            </w:pPr>
          </w:p>
        </w:tc>
        <w:tc>
          <w:tcPr>
            <w:tcW w:w="2614" w:type="dxa"/>
            <w:vAlign w:val="center"/>
          </w:tcPr>
          <w:p w14:paraId="22D3E024" w14:textId="77777777" w:rsidR="00641021" w:rsidRPr="00A1589A" w:rsidRDefault="00641021" w:rsidP="006E7A2F">
            <w:pPr>
              <w:rPr>
                <w:highlight w:val="yellow"/>
              </w:rPr>
            </w:pPr>
          </w:p>
        </w:tc>
        <w:tc>
          <w:tcPr>
            <w:tcW w:w="2614" w:type="dxa"/>
            <w:vAlign w:val="center"/>
          </w:tcPr>
          <w:p w14:paraId="354A9BB2" w14:textId="77777777" w:rsidR="00641021" w:rsidRPr="00A1589A" w:rsidRDefault="00641021" w:rsidP="006E7A2F">
            <w:pPr>
              <w:rPr>
                <w:highlight w:val="yellow"/>
              </w:rPr>
            </w:pPr>
          </w:p>
        </w:tc>
      </w:tr>
      <w:tr w:rsidR="00641021" w14:paraId="28D6368E" w14:textId="77777777" w:rsidTr="00E27DF1">
        <w:tc>
          <w:tcPr>
            <w:tcW w:w="2614" w:type="dxa"/>
            <w:vAlign w:val="center"/>
          </w:tcPr>
          <w:p w14:paraId="67400916" w14:textId="1D76A86A" w:rsidR="00641021" w:rsidRPr="003B2AD9" w:rsidRDefault="00641021" w:rsidP="003B2AD9">
            <w:pPr>
              <w:pStyle w:val="VyplnnZhotovitelem"/>
              <w:jc w:val="left"/>
            </w:pPr>
            <w:r w:rsidRPr="003B2AD9">
              <w:t>Generální projektant</w:t>
            </w:r>
          </w:p>
        </w:tc>
        <w:tc>
          <w:tcPr>
            <w:tcW w:w="2614" w:type="dxa"/>
            <w:vAlign w:val="center"/>
          </w:tcPr>
          <w:p w14:paraId="1EA97579" w14:textId="77777777" w:rsidR="00641021" w:rsidRPr="00A1589A" w:rsidRDefault="00641021" w:rsidP="006E7A2F">
            <w:pPr>
              <w:rPr>
                <w:highlight w:val="yellow"/>
              </w:rPr>
            </w:pPr>
          </w:p>
        </w:tc>
        <w:tc>
          <w:tcPr>
            <w:tcW w:w="2614" w:type="dxa"/>
            <w:vAlign w:val="center"/>
          </w:tcPr>
          <w:p w14:paraId="660C6CAF" w14:textId="77777777" w:rsidR="00641021" w:rsidRPr="00A1589A" w:rsidRDefault="00641021" w:rsidP="006E7A2F">
            <w:pPr>
              <w:rPr>
                <w:highlight w:val="yellow"/>
              </w:rPr>
            </w:pPr>
          </w:p>
        </w:tc>
        <w:tc>
          <w:tcPr>
            <w:tcW w:w="2614" w:type="dxa"/>
            <w:vAlign w:val="center"/>
          </w:tcPr>
          <w:p w14:paraId="05B26B97" w14:textId="77777777" w:rsidR="00641021" w:rsidRPr="00A1589A" w:rsidRDefault="00641021" w:rsidP="006E7A2F">
            <w:pPr>
              <w:rPr>
                <w:highlight w:val="yellow"/>
              </w:rPr>
            </w:pPr>
          </w:p>
        </w:tc>
      </w:tr>
      <w:tr w:rsidR="00641021" w14:paraId="39D08924" w14:textId="77777777" w:rsidTr="00E27DF1">
        <w:tc>
          <w:tcPr>
            <w:tcW w:w="2614" w:type="dxa"/>
            <w:vAlign w:val="center"/>
          </w:tcPr>
          <w:p w14:paraId="60EBB834" w14:textId="6C27B92E" w:rsidR="00641021" w:rsidRPr="003B2AD9" w:rsidRDefault="00641021" w:rsidP="003B2AD9">
            <w:pPr>
              <w:pStyle w:val="VyplnnZhotovitelem"/>
              <w:jc w:val="left"/>
            </w:pPr>
            <w:r w:rsidRPr="003B2AD9">
              <w:t>Koordinátor BIM</w:t>
            </w:r>
          </w:p>
        </w:tc>
        <w:tc>
          <w:tcPr>
            <w:tcW w:w="2614" w:type="dxa"/>
            <w:vAlign w:val="center"/>
          </w:tcPr>
          <w:p w14:paraId="4E0683A9" w14:textId="77777777" w:rsidR="00641021" w:rsidRPr="00A1589A" w:rsidRDefault="00641021" w:rsidP="006E7A2F">
            <w:pPr>
              <w:rPr>
                <w:highlight w:val="yellow"/>
              </w:rPr>
            </w:pPr>
          </w:p>
        </w:tc>
        <w:tc>
          <w:tcPr>
            <w:tcW w:w="2614" w:type="dxa"/>
            <w:vAlign w:val="center"/>
          </w:tcPr>
          <w:p w14:paraId="6AF5C79A" w14:textId="77777777" w:rsidR="00641021" w:rsidRPr="00A1589A" w:rsidRDefault="00641021" w:rsidP="006E7A2F">
            <w:pPr>
              <w:rPr>
                <w:highlight w:val="yellow"/>
              </w:rPr>
            </w:pPr>
          </w:p>
        </w:tc>
        <w:tc>
          <w:tcPr>
            <w:tcW w:w="2614" w:type="dxa"/>
            <w:vAlign w:val="center"/>
          </w:tcPr>
          <w:p w14:paraId="71F75DA5" w14:textId="77777777" w:rsidR="00641021" w:rsidRPr="00A1589A" w:rsidRDefault="00641021" w:rsidP="006E7A2F">
            <w:pPr>
              <w:rPr>
                <w:highlight w:val="yellow"/>
              </w:rPr>
            </w:pPr>
          </w:p>
        </w:tc>
      </w:tr>
      <w:tr w:rsidR="00641021" w14:paraId="3F302193" w14:textId="77777777" w:rsidTr="00E27DF1">
        <w:tc>
          <w:tcPr>
            <w:tcW w:w="2614" w:type="dxa"/>
            <w:vAlign w:val="center"/>
          </w:tcPr>
          <w:p w14:paraId="32704A25" w14:textId="4AF80F46" w:rsidR="00641021" w:rsidRPr="003B2AD9" w:rsidRDefault="00641021" w:rsidP="003B2AD9">
            <w:pPr>
              <w:pStyle w:val="VyplnnZhotovitelem"/>
              <w:jc w:val="left"/>
            </w:pPr>
            <w:r w:rsidRPr="003B2AD9">
              <w:t>Hlavní inženýr projektu</w:t>
            </w:r>
          </w:p>
        </w:tc>
        <w:tc>
          <w:tcPr>
            <w:tcW w:w="2614" w:type="dxa"/>
            <w:vAlign w:val="center"/>
          </w:tcPr>
          <w:p w14:paraId="18D93620" w14:textId="77777777" w:rsidR="00641021" w:rsidRPr="00A1589A" w:rsidRDefault="00641021" w:rsidP="006E7A2F">
            <w:pPr>
              <w:rPr>
                <w:highlight w:val="yellow"/>
              </w:rPr>
            </w:pPr>
          </w:p>
        </w:tc>
        <w:tc>
          <w:tcPr>
            <w:tcW w:w="2614" w:type="dxa"/>
            <w:vAlign w:val="center"/>
          </w:tcPr>
          <w:p w14:paraId="5FFE2471" w14:textId="77777777" w:rsidR="00641021" w:rsidRPr="00A1589A" w:rsidRDefault="00641021" w:rsidP="006E7A2F">
            <w:pPr>
              <w:rPr>
                <w:highlight w:val="yellow"/>
              </w:rPr>
            </w:pPr>
          </w:p>
        </w:tc>
        <w:tc>
          <w:tcPr>
            <w:tcW w:w="2614" w:type="dxa"/>
            <w:vAlign w:val="center"/>
          </w:tcPr>
          <w:p w14:paraId="33C8F372" w14:textId="77777777" w:rsidR="00641021" w:rsidRPr="00A1589A" w:rsidRDefault="00641021" w:rsidP="006E7A2F">
            <w:pPr>
              <w:rPr>
                <w:highlight w:val="yellow"/>
              </w:rPr>
            </w:pPr>
          </w:p>
        </w:tc>
      </w:tr>
      <w:tr w:rsidR="00641021" w14:paraId="085F1EDA" w14:textId="77777777" w:rsidTr="00E27DF1">
        <w:tc>
          <w:tcPr>
            <w:tcW w:w="2614" w:type="dxa"/>
            <w:vAlign w:val="center"/>
          </w:tcPr>
          <w:p w14:paraId="17C3C915" w14:textId="296ECA1F" w:rsidR="00641021" w:rsidRPr="003B2AD9" w:rsidRDefault="00641021" w:rsidP="003B2AD9">
            <w:pPr>
              <w:pStyle w:val="VyplnnZhotovitelem"/>
              <w:jc w:val="left"/>
            </w:pPr>
            <w:r w:rsidRPr="003B2AD9">
              <w:t>Hlavní projektant ASR</w:t>
            </w:r>
          </w:p>
        </w:tc>
        <w:tc>
          <w:tcPr>
            <w:tcW w:w="2614" w:type="dxa"/>
            <w:vAlign w:val="center"/>
          </w:tcPr>
          <w:p w14:paraId="4D05D9E8" w14:textId="77777777" w:rsidR="00641021" w:rsidRPr="00A1589A" w:rsidRDefault="00641021" w:rsidP="006E7A2F">
            <w:pPr>
              <w:rPr>
                <w:highlight w:val="yellow"/>
              </w:rPr>
            </w:pPr>
          </w:p>
        </w:tc>
        <w:tc>
          <w:tcPr>
            <w:tcW w:w="2614" w:type="dxa"/>
            <w:vAlign w:val="center"/>
          </w:tcPr>
          <w:p w14:paraId="74858AB8" w14:textId="77777777" w:rsidR="00641021" w:rsidRPr="00A1589A" w:rsidRDefault="00641021" w:rsidP="006E7A2F">
            <w:pPr>
              <w:rPr>
                <w:highlight w:val="yellow"/>
              </w:rPr>
            </w:pPr>
          </w:p>
        </w:tc>
        <w:tc>
          <w:tcPr>
            <w:tcW w:w="2614" w:type="dxa"/>
            <w:vAlign w:val="center"/>
          </w:tcPr>
          <w:p w14:paraId="4227B532" w14:textId="77777777" w:rsidR="00641021" w:rsidRPr="00A1589A" w:rsidRDefault="00641021" w:rsidP="006E7A2F">
            <w:pPr>
              <w:rPr>
                <w:highlight w:val="yellow"/>
              </w:rPr>
            </w:pPr>
          </w:p>
        </w:tc>
      </w:tr>
      <w:tr w:rsidR="00641021" w14:paraId="3F1696D1" w14:textId="77777777" w:rsidTr="00E27DF1">
        <w:tc>
          <w:tcPr>
            <w:tcW w:w="2614" w:type="dxa"/>
            <w:vAlign w:val="center"/>
          </w:tcPr>
          <w:p w14:paraId="429939B5" w14:textId="1F3E616F" w:rsidR="00641021" w:rsidRPr="003B2AD9" w:rsidRDefault="00A1589A" w:rsidP="003B2AD9">
            <w:pPr>
              <w:pStyle w:val="VyplnnZhotovitelem"/>
              <w:jc w:val="left"/>
            </w:pPr>
            <w:r w:rsidRPr="003B2AD9">
              <w:lastRenderedPageBreak/>
              <w:t>Vedoucí modelář</w:t>
            </w:r>
          </w:p>
        </w:tc>
        <w:tc>
          <w:tcPr>
            <w:tcW w:w="2614" w:type="dxa"/>
            <w:vAlign w:val="center"/>
          </w:tcPr>
          <w:p w14:paraId="0B47B557" w14:textId="77777777" w:rsidR="00641021" w:rsidRPr="00A1589A" w:rsidRDefault="00641021" w:rsidP="006E7A2F">
            <w:pPr>
              <w:rPr>
                <w:highlight w:val="yellow"/>
              </w:rPr>
            </w:pPr>
          </w:p>
        </w:tc>
        <w:tc>
          <w:tcPr>
            <w:tcW w:w="2614" w:type="dxa"/>
            <w:vAlign w:val="center"/>
          </w:tcPr>
          <w:p w14:paraId="59048340" w14:textId="77777777" w:rsidR="00641021" w:rsidRPr="00A1589A" w:rsidRDefault="00641021" w:rsidP="006E7A2F">
            <w:pPr>
              <w:rPr>
                <w:highlight w:val="yellow"/>
              </w:rPr>
            </w:pPr>
          </w:p>
        </w:tc>
        <w:tc>
          <w:tcPr>
            <w:tcW w:w="2614" w:type="dxa"/>
            <w:vAlign w:val="center"/>
          </w:tcPr>
          <w:p w14:paraId="1D2C1461" w14:textId="77777777" w:rsidR="00641021" w:rsidRPr="00A1589A" w:rsidRDefault="00641021" w:rsidP="006E7A2F">
            <w:pPr>
              <w:rPr>
                <w:highlight w:val="yellow"/>
              </w:rPr>
            </w:pPr>
          </w:p>
        </w:tc>
      </w:tr>
      <w:tr w:rsidR="00641021" w14:paraId="7E39C67A" w14:textId="77777777" w:rsidTr="00E27DF1">
        <w:tc>
          <w:tcPr>
            <w:tcW w:w="2614" w:type="dxa"/>
            <w:vAlign w:val="center"/>
          </w:tcPr>
          <w:p w14:paraId="2CF09BD3" w14:textId="77777777" w:rsidR="00641021" w:rsidRDefault="00641021" w:rsidP="003B2AD9">
            <w:pPr>
              <w:jc w:val="left"/>
            </w:pPr>
          </w:p>
        </w:tc>
        <w:tc>
          <w:tcPr>
            <w:tcW w:w="2614" w:type="dxa"/>
            <w:vAlign w:val="center"/>
          </w:tcPr>
          <w:p w14:paraId="2596B7C2" w14:textId="77777777" w:rsidR="00641021" w:rsidRDefault="00641021" w:rsidP="006E7A2F"/>
        </w:tc>
        <w:tc>
          <w:tcPr>
            <w:tcW w:w="2614" w:type="dxa"/>
            <w:vAlign w:val="center"/>
          </w:tcPr>
          <w:p w14:paraId="2214599B" w14:textId="77777777" w:rsidR="00641021" w:rsidRDefault="00641021" w:rsidP="006E7A2F"/>
        </w:tc>
        <w:tc>
          <w:tcPr>
            <w:tcW w:w="2614" w:type="dxa"/>
            <w:vAlign w:val="center"/>
          </w:tcPr>
          <w:p w14:paraId="01BE57C5" w14:textId="77777777" w:rsidR="00641021" w:rsidRDefault="00641021" w:rsidP="006E7A2F"/>
        </w:tc>
      </w:tr>
      <w:tr w:rsidR="00641021" w14:paraId="6E000AC2" w14:textId="77777777" w:rsidTr="00E27DF1">
        <w:tc>
          <w:tcPr>
            <w:tcW w:w="2614" w:type="dxa"/>
            <w:vAlign w:val="center"/>
          </w:tcPr>
          <w:p w14:paraId="5F4E3772" w14:textId="77777777" w:rsidR="00641021" w:rsidRDefault="00641021" w:rsidP="003B2AD9">
            <w:pPr>
              <w:jc w:val="left"/>
            </w:pPr>
          </w:p>
        </w:tc>
        <w:tc>
          <w:tcPr>
            <w:tcW w:w="2614" w:type="dxa"/>
            <w:vAlign w:val="center"/>
          </w:tcPr>
          <w:p w14:paraId="56B1F784" w14:textId="77777777" w:rsidR="00641021" w:rsidRDefault="00641021" w:rsidP="006E7A2F"/>
        </w:tc>
        <w:tc>
          <w:tcPr>
            <w:tcW w:w="2614" w:type="dxa"/>
            <w:vAlign w:val="center"/>
          </w:tcPr>
          <w:p w14:paraId="04715A66" w14:textId="77777777" w:rsidR="00641021" w:rsidRDefault="00641021" w:rsidP="006E7A2F"/>
        </w:tc>
        <w:tc>
          <w:tcPr>
            <w:tcW w:w="2614" w:type="dxa"/>
            <w:vAlign w:val="center"/>
          </w:tcPr>
          <w:p w14:paraId="0BA5AD8F" w14:textId="77777777" w:rsidR="00641021" w:rsidRDefault="00641021" w:rsidP="006E7A2F"/>
        </w:tc>
      </w:tr>
    </w:tbl>
    <w:p w14:paraId="2E3C8431" w14:textId="412C9879" w:rsidR="00F851D2" w:rsidRDefault="00F851D2" w:rsidP="006E7A2F">
      <w:pPr>
        <w:pStyle w:val="Nadpis1"/>
      </w:pPr>
      <w:bookmarkStart w:id="15" w:name="_Toc104379379"/>
      <w:bookmarkStart w:id="16" w:name="_Ref164515080"/>
      <w:bookmarkStart w:id="17" w:name="_Ref164515455"/>
      <w:r>
        <w:t>Softwarové nástroje</w:t>
      </w:r>
      <w:bookmarkEnd w:id="15"/>
      <w:bookmarkEnd w:id="16"/>
      <w:bookmarkEnd w:id="17"/>
    </w:p>
    <w:p w14:paraId="1C2E9359" w14:textId="3377EBCF" w:rsidR="001759E5" w:rsidRDefault="006E7A2F" w:rsidP="006E7A2F">
      <w:pPr>
        <w:pStyle w:val="Vysvtlivky"/>
      </w:pPr>
      <w:r w:rsidRPr="006E7A2F">
        <w:t>Je nutné vyplnit všechny použité digitální nástroje na projektu všemi účastníky a způsob jejich použití. Je to důležité pro vyhodnocení kompatibility mezi všemi účastníky včetně verzí nástrojů a omezení škod při nesprávně zvolených nástrojích a jejich verzí, datových formátů apod. Nezapomínat i na nástroje MS Office a jejich formáty (například XLS vs. XLSX apod.) Výměnné formáty mohou být rozšířeny i o jiné formáty, uzná-li se za vhodné.</w:t>
      </w:r>
    </w:p>
    <w:p w14:paraId="2F55E8E4" w14:textId="77777777" w:rsidR="006177A0" w:rsidRDefault="006177A0" w:rsidP="006177A0">
      <w:r>
        <w:t xml:space="preserve">Nativní formáty nástrojů pro tvorbu informačních modelů a formát IFC jsou výměnné formáty. </w:t>
      </w:r>
    </w:p>
    <w:p w14:paraId="0DD44ED8" w14:textId="77777777" w:rsidR="006177A0" w:rsidRDefault="006177A0" w:rsidP="006177A0">
      <w:r>
        <w:t>Nastavení exportů jednotlivých nástrojů pro správnou mezioborovou spolupráci jsou definována v kapitole Způsob výměny informací.</w:t>
      </w:r>
    </w:p>
    <w:p w14:paraId="0D3F8A70" w14:textId="24E16A0B" w:rsidR="006177A0" w:rsidRDefault="006177A0" w:rsidP="006177A0">
      <w:r>
        <w:t>Seznam použitých nástrojů (vč. verzí a datového formátu) a jejich způsobů uplatnění pro vypracování projektu.</w:t>
      </w:r>
    </w:p>
    <w:tbl>
      <w:tblPr>
        <w:tblStyle w:val="Mkatabulky"/>
        <w:tblW w:w="0" w:type="auto"/>
        <w:tblLook w:val="04A0" w:firstRow="1" w:lastRow="0" w:firstColumn="1" w:lastColumn="0" w:noHBand="0" w:noVBand="1"/>
      </w:tblPr>
      <w:tblGrid>
        <w:gridCol w:w="4248"/>
        <w:gridCol w:w="980"/>
        <w:gridCol w:w="2614"/>
        <w:gridCol w:w="2614"/>
      </w:tblGrid>
      <w:tr w:rsidR="003C5AAD" w14:paraId="54F13D6A" w14:textId="77777777" w:rsidTr="003C5AAD">
        <w:tc>
          <w:tcPr>
            <w:tcW w:w="4248" w:type="dxa"/>
            <w:shd w:val="clear" w:color="auto" w:fill="DEEAF6" w:themeFill="accent1" w:themeFillTint="33"/>
          </w:tcPr>
          <w:p w14:paraId="54DC3661" w14:textId="402C0AD4" w:rsidR="003C5AAD" w:rsidRPr="003C5AAD" w:rsidRDefault="003C5AAD" w:rsidP="003C5AAD">
            <w:pPr>
              <w:rPr>
                <w:b/>
                <w:bCs/>
              </w:rPr>
            </w:pPr>
            <w:r w:rsidRPr="003C5AAD">
              <w:rPr>
                <w:b/>
                <w:bCs/>
              </w:rPr>
              <w:t>Softwarový nástroj</w:t>
            </w:r>
          </w:p>
        </w:tc>
        <w:tc>
          <w:tcPr>
            <w:tcW w:w="980" w:type="dxa"/>
            <w:shd w:val="clear" w:color="auto" w:fill="DEEAF6" w:themeFill="accent1" w:themeFillTint="33"/>
          </w:tcPr>
          <w:p w14:paraId="1F1F1769" w14:textId="759EE54C" w:rsidR="003C5AAD" w:rsidRPr="003C5AAD" w:rsidRDefault="003C5AAD" w:rsidP="003C5AAD">
            <w:pPr>
              <w:rPr>
                <w:b/>
                <w:bCs/>
              </w:rPr>
            </w:pPr>
            <w:r w:rsidRPr="003C5AAD">
              <w:rPr>
                <w:b/>
                <w:bCs/>
              </w:rPr>
              <w:t>Verze</w:t>
            </w:r>
          </w:p>
        </w:tc>
        <w:tc>
          <w:tcPr>
            <w:tcW w:w="2614" w:type="dxa"/>
            <w:shd w:val="clear" w:color="auto" w:fill="DEEAF6" w:themeFill="accent1" w:themeFillTint="33"/>
          </w:tcPr>
          <w:p w14:paraId="06D1C767" w14:textId="13E35474" w:rsidR="003C5AAD" w:rsidRPr="003C5AAD" w:rsidRDefault="003C5AAD" w:rsidP="003C5AAD">
            <w:pPr>
              <w:rPr>
                <w:b/>
                <w:bCs/>
              </w:rPr>
            </w:pPr>
            <w:r w:rsidRPr="003C5AAD">
              <w:rPr>
                <w:b/>
                <w:bCs/>
              </w:rPr>
              <w:t>Způsob použití</w:t>
            </w:r>
          </w:p>
        </w:tc>
        <w:tc>
          <w:tcPr>
            <w:tcW w:w="2614" w:type="dxa"/>
            <w:shd w:val="clear" w:color="auto" w:fill="DEEAF6" w:themeFill="accent1" w:themeFillTint="33"/>
          </w:tcPr>
          <w:p w14:paraId="38DB6CFF" w14:textId="0B188F6B" w:rsidR="003C5AAD" w:rsidRPr="003C5AAD" w:rsidRDefault="003C5AAD" w:rsidP="003C5AAD">
            <w:pPr>
              <w:rPr>
                <w:b/>
                <w:bCs/>
              </w:rPr>
            </w:pPr>
            <w:r w:rsidRPr="003C5AAD">
              <w:rPr>
                <w:b/>
                <w:bCs/>
              </w:rPr>
              <w:t>Datový formát</w:t>
            </w:r>
          </w:p>
        </w:tc>
      </w:tr>
      <w:tr w:rsidR="00106CC5" w14:paraId="42524BAB" w14:textId="77777777" w:rsidTr="003C5AAD">
        <w:tc>
          <w:tcPr>
            <w:tcW w:w="4248" w:type="dxa"/>
            <w:vAlign w:val="center"/>
          </w:tcPr>
          <w:p w14:paraId="19EFFAFB" w14:textId="77777777" w:rsidR="00106CC5" w:rsidRDefault="00106CC5" w:rsidP="00294E2A"/>
        </w:tc>
        <w:tc>
          <w:tcPr>
            <w:tcW w:w="980" w:type="dxa"/>
            <w:vAlign w:val="center"/>
          </w:tcPr>
          <w:p w14:paraId="267C2C8D" w14:textId="77777777" w:rsidR="00106CC5" w:rsidRDefault="00106CC5" w:rsidP="00294E2A"/>
        </w:tc>
        <w:tc>
          <w:tcPr>
            <w:tcW w:w="2614" w:type="dxa"/>
            <w:vAlign w:val="center"/>
          </w:tcPr>
          <w:p w14:paraId="04C5EE00" w14:textId="77777777" w:rsidR="00106CC5" w:rsidRDefault="00106CC5" w:rsidP="00294E2A"/>
        </w:tc>
        <w:tc>
          <w:tcPr>
            <w:tcW w:w="2614" w:type="dxa"/>
            <w:vAlign w:val="center"/>
          </w:tcPr>
          <w:p w14:paraId="38482222" w14:textId="77777777" w:rsidR="00106CC5" w:rsidRDefault="00106CC5" w:rsidP="00294E2A"/>
        </w:tc>
      </w:tr>
      <w:tr w:rsidR="003C5AAD" w14:paraId="4EAB5CE2" w14:textId="77777777" w:rsidTr="003C5AAD">
        <w:tc>
          <w:tcPr>
            <w:tcW w:w="4248" w:type="dxa"/>
            <w:vAlign w:val="center"/>
          </w:tcPr>
          <w:p w14:paraId="7AA59902" w14:textId="77777777" w:rsidR="003C5AAD" w:rsidRDefault="003C5AAD" w:rsidP="00294E2A"/>
        </w:tc>
        <w:tc>
          <w:tcPr>
            <w:tcW w:w="980" w:type="dxa"/>
            <w:vAlign w:val="center"/>
          </w:tcPr>
          <w:p w14:paraId="3DEBE35A" w14:textId="77777777" w:rsidR="003C5AAD" w:rsidRDefault="003C5AAD" w:rsidP="00294E2A"/>
        </w:tc>
        <w:tc>
          <w:tcPr>
            <w:tcW w:w="2614" w:type="dxa"/>
            <w:vAlign w:val="center"/>
          </w:tcPr>
          <w:p w14:paraId="1D7DD6D4" w14:textId="77777777" w:rsidR="003C5AAD" w:rsidRDefault="003C5AAD" w:rsidP="00294E2A"/>
        </w:tc>
        <w:tc>
          <w:tcPr>
            <w:tcW w:w="2614" w:type="dxa"/>
            <w:vAlign w:val="center"/>
          </w:tcPr>
          <w:p w14:paraId="7FA74267" w14:textId="77777777" w:rsidR="003C5AAD" w:rsidRDefault="003C5AAD" w:rsidP="00294E2A"/>
        </w:tc>
      </w:tr>
      <w:tr w:rsidR="003C5AAD" w14:paraId="4F036C4A" w14:textId="77777777" w:rsidTr="003C5AAD">
        <w:tc>
          <w:tcPr>
            <w:tcW w:w="4248" w:type="dxa"/>
            <w:vAlign w:val="center"/>
          </w:tcPr>
          <w:p w14:paraId="2F67EA7B" w14:textId="77777777" w:rsidR="003C5AAD" w:rsidRDefault="003C5AAD" w:rsidP="00294E2A"/>
        </w:tc>
        <w:tc>
          <w:tcPr>
            <w:tcW w:w="980" w:type="dxa"/>
            <w:vAlign w:val="center"/>
          </w:tcPr>
          <w:p w14:paraId="409B316C" w14:textId="77777777" w:rsidR="003C5AAD" w:rsidRDefault="003C5AAD" w:rsidP="00294E2A"/>
        </w:tc>
        <w:tc>
          <w:tcPr>
            <w:tcW w:w="2614" w:type="dxa"/>
            <w:vAlign w:val="center"/>
          </w:tcPr>
          <w:p w14:paraId="1CC3D3AE" w14:textId="77777777" w:rsidR="003C5AAD" w:rsidRDefault="003C5AAD" w:rsidP="00294E2A"/>
        </w:tc>
        <w:tc>
          <w:tcPr>
            <w:tcW w:w="2614" w:type="dxa"/>
            <w:vAlign w:val="center"/>
          </w:tcPr>
          <w:p w14:paraId="1F9C6CB7" w14:textId="77777777" w:rsidR="003C5AAD" w:rsidRDefault="003C5AAD" w:rsidP="00294E2A"/>
        </w:tc>
      </w:tr>
    </w:tbl>
    <w:p w14:paraId="6699B077" w14:textId="77777777" w:rsidR="00B34EFC" w:rsidRDefault="00B34EFC" w:rsidP="00B34EFC">
      <w:pPr>
        <w:pStyle w:val="Nadpis2"/>
      </w:pPr>
      <w:bookmarkStart w:id="18" w:name="_Toc104379380"/>
      <w:r>
        <w:t>Seznam použitých softwarových nástrojů pro jednotlivé provozní soubory a stavební objekty</w:t>
      </w:r>
      <w:bookmarkEnd w:id="18"/>
    </w:p>
    <w:p w14:paraId="7AEA0E28" w14:textId="77777777" w:rsidR="008A4522" w:rsidRDefault="008A4522" w:rsidP="008A4522">
      <w:pPr>
        <w:pStyle w:val="Vysvtlivky"/>
      </w:pPr>
      <w:r>
        <w:t xml:space="preserve">Jednoznačný přehled provozních souborů (PS) a stavebních objektů (SO), ke kterým jsou přiřazeny použité nástroje z kapitoly Softwarové nástroje. </w:t>
      </w:r>
    </w:p>
    <w:p w14:paraId="03DA3195" w14:textId="002E15C9" w:rsidR="006E7A2F" w:rsidRDefault="008A4522" w:rsidP="008A4522">
      <w:pPr>
        <w:pStyle w:val="Vysvtlivky"/>
      </w:pPr>
      <w:r>
        <w:t>Názvy PS a SO budou vycházet ze seznamu PD v průběhu zpracování, aby identifikace byla jednoznačná v rámci všech dokumentů.</w:t>
      </w:r>
    </w:p>
    <w:p w14:paraId="32899173" w14:textId="62C5E9EF" w:rsidR="008A4522" w:rsidRDefault="00801F44" w:rsidP="008A4522">
      <w:r w:rsidRPr="00801F44">
        <w:t>Seznam modelovaných PS a SO s přiřazenými nástroji, v kterých budou zpracovány.</w:t>
      </w:r>
    </w:p>
    <w:tbl>
      <w:tblPr>
        <w:tblStyle w:val="Mkatabulky"/>
        <w:tblW w:w="0" w:type="auto"/>
        <w:tblLook w:val="04A0" w:firstRow="1" w:lastRow="0" w:firstColumn="1" w:lastColumn="0" w:noHBand="0" w:noVBand="1"/>
      </w:tblPr>
      <w:tblGrid>
        <w:gridCol w:w="3681"/>
        <w:gridCol w:w="6775"/>
      </w:tblGrid>
      <w:tr w:rsidR="00591EB2" w14:paraId="64A39E28" w14:textId="77777777" w:rsidTr="0001063B">
        <w:tc>
          <w:tcPr>
            <w:tcW w:w="3681" w:type="dxa"/>
            <w:shd w:val="clear" w:color="auto" w:fill="DEEAF6" w:themeFill="accent1" w:themeFillTint="33"/>
          </w:tcPr>
          <w:p w14:paraId="1A8DFF06" w14:textId="0746EF05" w:rsidR="00591EB2" w:rsidRPr="008A232C" w:rsidRDefault="0001063B" w:rsidP="00294E2A">
            <w:pPr>
              <w:rPr>
                <w:b/>
                <w:bCs/>
              </w:rPr>
            </w:pPr>
            <w:r w:rsidRPr="008A232C">
              <w:rPr>
                <w:b/>
                <w:bCs/>
              </w:rPr>
              <w:t>Přehled modelovaných PS a SO</w:t>
            </w:r>
          </w:p>
        </w:tc>
        <w:tc>
          <w:tcPr>
            <w:tcW w:w="6775" w:type="dxa"/>
            <w:shd w:val="clear" w:color="auto" w:fill="DEEAF6" w:themeFill="accent1" w:themeFillTint="33"/>
          </w:tcPr>
          <w:p w14:paraId="547D43EC" w14:textId="7B3A5D91" w:rsidR="00591EB2" w:rsidRPr="008A232C" w:rsidRDefault="008A232C" w:rsidP="00294E2A">
            <w:pPr>
              <w:rPr>
                <w:b/>
                <w:bCs/>
              </w:rPr>
            </w:pPr>
            <w:r w:rsidRPr="008A232C">
              <w:rPr>
                <w:b/>
                <w:bCs/>
              </w:rPr>
              <w:t>Softwarový nástroj</w:t>
            </w:r>
          </w:p>
        </w:tc>
      </w:tr>
      <w:tr w:rsidR="00591EB2" w14:paraId="1E44607A" w14:textId="77777777" w:rsidTr="0001063B">
        <w:tc>
          <w:tcPr>
            <w:tcW w:w="3681" w:type="dxa"/>
          </w:tcPr>
          <w:p w14:paraId="73F7542C" w14:textId="312CAB33" w:rsidR="00591EB2" w:rsidRDefault="00591EB2" w:rsidP="00294E2A"/>
        </w:tc>
        <w:tc>
          <w:tcPr>
            <w:tcW w:w="6775" w:type="dxa"/>
          </w:tcPr>
          <w:p w14:paraId="31D04719" w14:textId="5892D45E" w:rsidR="00591EB2" w:rsidRDefault="00591EB2" w:rsidP="00591EB2">
            <w:r>
              <w:t xml:space="preserve"> </w:t>
            </w:r>
          </w:p>
        </w:tc>
      </w:tr>
    </w:tbl>
    <w:p w14:paraId="3D7C1669" w14:textId="77777777" w:rsidR="004970C8" w:rsidRPr="00986C5F" w:rsidRDefault="004970C8" w:rsidP="004970C8">
      <w:pPr>
        <w:pStyle w:val="Nadpis1"/>
      </w:pPr>
      <w:bookmarkStart w:id="19" w:name="_Toc104379381"/>
      <w:r w:rsidRPr="00986C5F">
        <w:t>Jednotky a souřadné systémy</w:t>
      </w:r>
      <w:bookmarkEnd w:id="19"/>
    </w:p>
    <w:p w14:paraId="40A3151E" w14:textId="2488F587" w:rsidR="00ED4AF1" w:rsidRPr="00986C5F" w:rsidRDefault="00ED4AF1" w:rsidP="00ED4AF1">
      <w:r w:rsidRPr="00986C5F">
        <w:t>Jednotky a souřadné systémy jsou definovány pro všechny informační modely a budou v sobě tyto informace obsahovat. Každý model bude obsahovat i výškové umístění.</w:t>
      </w:r>
      <w:r w:rsidR="00DE0156" w:rsidRPr="00986C5F">
        <w:t xml:space="preserve"> </w:t>
      </w:r>
      <w:r w:rsidR="00986C5F" w:rsidRPr="00986C5F">
        <w:t>Všechny jednotky a souřadné systémy jsou v souladu s dokumentem EIR.</w:t>
      </w:r>
    </w:p>
    <w:p w14:paraId="6BA135B2" w14:textId="2DD81736" w:rsidR="00ED4AF1" w:rsidRDefault="00EE6A30" w:rsidP="00EE6A30">
      <w:pPr>
        <w:pStyle w:val="Nadpis1"/>
      </w:pPr>
      <w:r w:rsidRPr="00EE6A30">
        <w:t>Požadavky na informační modely</w:t>
      </w:r>
    </w:p>
    <w:p w14:paraId="3109845B" w14:textId="2B879FE8" w:rsidR="004335BD" w:rsidRDefault="004335BD" w:rsidP="004335BD">
      <w:pPr>
        <w:pStyle w:val="Vysvtlivky"/>
      </w:pPr>
      <w:r w:rsidRPr="004335BD">
        <w:t>Definice struktury modelu je důležitá z hlediska pochopení tvorby a následného využití dat z modelu. Tato kapitola definuje nutné požadavky na dělení modelu, které je nutné dodržet. Je zde prostor pro doplnění dalších nastavení a předpisů pro tvorbu modelu. Smyslem této kapitoly je jednoznačně popsat a určit, jak a jakými nástroji informační model vzniká. Zároveň jsou zde definovány „startovací“ podmínky všech modelů pro zajištění konzistentnosti. Vždy je třeba mít definice v souladu s možnostmi zvoleného BIM nástroje. Pro snadnou orientaci v modelu požadujeme barevné odlišení profesí.</w:t>
      </w:r>
    </w:p>
    <w:p w14:paraId="4D62FFF4" w14:textId="6FDC8DE2" w:rsidR="00F2617F" w:rsidRDefault="00F2617F" w:rsidP="00F2617F">
      <w:pPr>
        <w:pStyle w:val="Nadpis2"/>
      </w:pPr>
      <w:r>
        <w:lastRenderedPageBreak/>
        <w:t>Prostorové vymezení modelu</w:t>
      </w:r>
    </w:p>
    <w:p w14:paraId="5786781B" w14:textId="2A3A71FB" w:rsidR="00EA7E8B" w:rsidRPr="00EA7E8B" w:rsidRDefault="00EA7E8B" w:rsidP="00CE3D19">
      <w:pPr>
        <w:pStyle w:val="Vysvtlivky"/>
      </w:pPr>
      <w:r>
        <w:t xml:space="preserve">Prostorové vymezení definuje minimální požadovaný </w:t>
      </w:r>
      <w:r w:rsidR="00C019E9">
        <w:t xml:space="preserve">prostorový </w:t>
      </w:r>
      <w:r>
        <w:t xml:space="preserve">rozsah </w:t>
      </w:r>
      <w:r w:rsidR="00C019E9">
        <w:t>modelů</w:t>
      </w:r>
      <w:r w:rsidR="00DD52CF">
        <w:t xml:space="preserve"> tak, aby splňoval </w:t>
      </w:r>
      <w:r w:rsidR="00CE3D19">
        <w:t>cíle tvorby modelu a zároveň pravidla pro tvorbu modelu.</w:t>
      </w:r>
    </w:p>
    <w:p w14:paraId="46F00FC7" w14:textId="231F371F" w:rsidR="00F2617F" w:rsidRDefault="006D1A33" w:rsidP="006D1A33">
      <w:r>
        <w:t>Prostorové vymezení</w:t>
      </w:r>
      <w:r w:rsidR="00C019E9">
        <w:t xml:space="preserve"> celkového</w:t>
      </w:r>
      <w:r>
        <w:t xml:space="preserve"> modelu je definováno na základě</w:t>
      </w:r>
      <w:r w:rsidR="00FF5458">
        <w:t xml:space="preserve"> výkresu</w:t>
      </w:r>
      <w:r>
        <w:t xml:space="preserve"> „</w:t>
      </w:r>
      <w:r w:rsidR="00D40AF0" w:rsidRPr="00D40AF0">
        <w:t>C.3 KOORDINAČNÍ SITUACE 02.05.2023_</w:t>
      </w:r>
      <w:r w:rsidR="00D40AF0" w:rsidRPr="00BE2F4B">
        <w:t>rozsah BIM</w:t>
      </w:r>
      <w:r w:rsidRPr="00BE2F4B">
        <w:t>“ z projektové dokumentace pro územní rozhodnutí (součástí přílohy zadávací dokumentace).</w:t>
      </w:r>
      <w:r w:rsidR="00CE3D19" w:rsidRPr="00BE2F4B">
        <w:t xml:space="preserve"> </w:t>
      </w:r>
      <w:r w:rsidRPr="00BE2F4B">
        <w:t>Zhotovitel bude res</w:t>
      </w:r>
      <w:r>
        <w:t>pektovat rozdělení na stavební objekty a logické celky. Případné změny musí být odsouhlaseny BIM koordinátorem objednatele (investora).</w:t>
      </w:r>
    </w:p>
    <w:p w14:paraId="11DD1775" w14:textId="3CA39DD9" w:rsidR="004335BD" w:rsidRDefault="001922C2" w:rsidP="001922C2">
      <w:pPr>
        <w:pStyle w:val="Nadpis2"/>
      </w:pPr>
      <w:r w:rsidRPr="001922C2">
        <w:t>Metodika názvosloví modelů</w:t>
      </w:r>
    </w:p>
    <w:p w14:paraId="043E25F0" w14:textId="77777777" w:rsidR="00411BDC" w:rsidRDefault="00411BDC" w:rsidP="00411BDC">
      <w:pPr>
        <w:pStyle w:val="Vysvtlivky"/>
      </w:pPr>
      <w:r>
        <w:t>V rámci strategie dělení modelů je potřeba jejich jednoznačná identifikace v rámci celého projektu. Je proto potřeba v této kapitole definovat jednoznačnou metodiku značení modelů. Každý model musí být jednoznačně označen dle tohoto názvosloví.</w:t>
      </w:r>
    </w:p>
    <w:p w14:paraId="41CF7954" w14:textId="0C819518" w:rsidR="001922C2" w:rsidRDefault="00986C5F" w:rsidP="00411BDC">
      <w:r>
        <w:t>Pojmenování dokumentu je v souladu s dokumentem</w:t>
      </w:r>
      <w:r w:rsidR="000F1A61">
        <w:t> EIR.</w:t>
      </w:r>
    </w:p>
    <w:p w14:paraId="3DA331E8" w14:textId="434C5538" w:rsidR="00B73357" w:rsidRDefault="00B73357" w:rsidP="00B73357">
      <w:pPr>
        <w:pStyle w:val="Nadpis2"/>
      </w:pPr>
      <w:r w:rsidRPr="00B73357">
        <w:t>Seznam modelů</w:t>
      </w:r>
    </w:p>
    <w:p w14:paraId="33E6BA49" w14:textId="77777777" w:rsidR="00D500D4" w:rsidRDefault="00D500D4" w:rsidP="00D500D4">
      <w:pPr>
        <w:pStyle w:val="Zkladntext"/>
        <w:rPr>
          <w:lang w:eastAsia="cs-CZ"/>
        </w:rPr>
      </w:pPr>
      <w:r>
        <w:rPr>
          <w:lang w:eastAsia="cs-CZ"/>
        </w:rPr>
        <w:t xml:space="preserve">Seznam modelů, které jsou pojmenovány dle kapitoly </w:t>
      </w:r>
      <w:hyperlink w:anchor="_Metodika_názvosloví_modelů" w:history="1">
        <w:r w:rsidRPr="0016460D">
          <w:rPr>
            <w:rStyle w:val="TextpoznpodarouChar"/>
            <w:lang w:eastAsia="cs-CZ"/>
          </w:rPr>
          <w:t>Metodika názvosloví modelů</w:t>
        </w:r>
      </w:hyperlink>
      <w:r>
        <w:rPr>
          <w:lang w:eastAsia="cs-CZ"/>
        </w:rPr>
        <w:t xml:space="preserve">. </w:t>
      </w:r>
    </w:p>
    <w:tbl>
      <w:tblPr>
        <w:tblStyle w:val="Mkatabulky"/>
        <w:tblW w:w="0" w:type="auto"/>
        <w:tblLook w:val="04A0" w:firstRow="1" w:lastRow="0" w:firstColumn="1" w:lastColumn="0" w:noHBand="0" w:noVBand="1"/>
      </w:tblPr>
      <w:tblGrid>
        <w:gridCol w:w="1980"/>
        <w:gridCol w:w="8476"/>
      </w:tblGrid>
      <w:tr w:rsidR="00D500D4" w14:paraId="59EA4675" w14:textId="77777777" w:rsidTr="00ED7E38">
        <w:tc>
          <w:tcPr>
            <w:tcW w:w="1980" w:type="dxa"/>
            <w:shd w:val="clear" w:color="auto" w:fill="DEEAF6" w:themeFill="accent1" w:themeFillTint="33"/>
          </w:tcPr>
          <w:p w14:paraId="6FA61D19" w14:textId="34F872C1" w:rsidR="00D500D4" w:rsidRPr="00EA1E62" w:rsidRDefault="00CE7BF6" w:rsidP="00EA1E62">
            <w:pPr>
              <w:rPr>
                <w:b/>
                <w:bCs/>
              </w:rPr>
            </w:pPr>
            <w:r w:rsidRPr="00EA1E62">
              <w:rPr>
                <w:b/>
                <w:bCs/>
              </w:rPr>
              <w:t>Název PS a SO</w:t>
            </w:r>
          </w:p>
        </w:tc>
        <w:tc>
          <w:tcPr>
            <w:tcW w:w="8476" w:type="dxa"/>
            <w:shd w:val="clear" w:color="auto" w:fill="DEEAF6" w:themeFill="accent1" w:themeFillTint="33"/>
          </w:tcPr>
          <w:p w14:paraId="52B737F3" w14:textId="739F9AF1" w:rsidR="00D500D4" w:rsidRPr="00ED7E38" w:rsidRDefault="00ED7E38" w:rsidP="00EA1E62">
            <w:pPr>
              <w:rPr>
                <w:b/>
                <w:bCs/>
              </w:rPr>
            </w:pPr>
            <w:r w:rsidRPr="00ED7E38">
              <w:rPr>
                <w:b/>
                <w:bCs/>
              </w:rPr>
              <w:t>Název modelu</w:t>
            </w:r>
          </w:p>
        </w:tc>
      </w:tr>
      <w:tr w:rsidR="00D500D4" w14:paraId="4A009B0F" w14:textId="77777777" w:rsidTr="00ED7E38">
        <w:tc>
          <w:tcPr>
            <w:tcW w:w="1980" w:type="dxa"/>
          </w:tcPr>
          <w:p w14:paraId="0B9DE6E6" w14:textId="77777777" w:rsidR="00D500D4" w:rsidRDefault="00D500D4" w:rsidP="00294E2A"/>
        </w:tc>
        <w:tc>
          <w:tcPr>
            <w:tcW w:w="8476" w:type="dxa"/>
          </w:tcPr>
          <w:p w14:paraId="43AFCAB7" w14:textId="77777777" w:rsidR="00D500D4" w:rsidRDefault="00D500D4" w:rsidP="00294E2A">
            <w:r>
              <w:t xml:space="preserve"> </w:t>
            </w:r>
          </w:p>
        </w:tc>
      </w:tr>
    </w:tbl>
    <w:p w14:paraId="00A77957" w14:textId="14A276EA" w:rsidR="00D500D4" w:rsidRDefault="00815FD9" w:rsidP="00815FD9">
      <w:pPr>
        <w:pStyle w:val="Nadpis2"/>
      </w:pPr>
      <w:r w:rsidRPr="00815FD9">
        <w:t>Obecné</w:t>
      </w:r>
    </w:p>
    <w:p w14:paraId="45AE07B4" w14:textId="1F4372FB" w:rsidR="005247D7" w:rsidRDefault="005247D7" w:rsidP="005247D7">
      <w:r>
        <w:t>Pro modely musí platit následující pravidla:</w:t>
      </w:r>
    </w:p>
    <w:p w14:paraId="049BD3DB" w14:textId="22C40E14" w:rsidR="0033244B" w:rsidRPr="0050625B" w:rsidRDefault="003A5350" w:rsidP="00BD61F4">
      <w:pPr>
        <w:pStyle w:val="Odstavecseseznamem"/>
        <w:numPr>
          <w:ilvl w:val="0"/>
          <w:numId w:val="18"/>
        </w:numPr>
      </w:pPr>
      <w:r w:rsidRPr="003A5350">
        <w:t xml:space="preserve">Maximální velikost jednoho modelu je </w:t>
      </w:r>
      <w:r w:rsidRPr="003A5350">
        <w:rPr>
          <w:b/>
          <w:bCs/>
        </w:rPr>
        <w:t>200 MB</w:t>
      </w:r>
      <w:r w:rsidRPr="003A5350">
        <w:t>, pokud není výslovně schválena jinak Objednatelem.</w:t>
      </w:r>
      <w:r w:rsidR="005247D7" w:rsidRPr="0050625B">
        <w:t xml:space="preserve"> (</w:t>
      </w:r>
      <w:proofErr w:type="gramStart"/>
      <w:r>
        <w:t xml:space="preserve">EIR - </w:t>
      </w:r>
      <w:r w:rsidR="0097784E" w:rsidRPr="0050625B">
        <w:t>kapitola</w:t>
      </w:r>
      <w:proofErr w:type="gramEnd"/>
      <w:r w:rsidR="0097784E" w:rsidRPr="0050625B">
        <w:t xml:space="preserve"> </w:t>
      </w:r>
      <w:r w:rsidR="0097784E" w:rsidRPr="0050625B">
        <w:rPr>
          <w:b/>
          <w:bCs/>
        </w:rPr>
        <w:t>Velikost modelu</w:t>
      </w:r>
      <w:r w:rsidR="005247D7" w:rsidRPr="0050625B">
        <w:t>)</w:t>
      </w:r>
    </w:p>
    <w:p w14:paraId="5E1B8BDD" w14:textId="77777777" w:rsidR="00307D70" w:rsidRPr="0050625B" w:rsidRDefault="0033244B" w:rsidP="00BD61F4">
      <w:pPr>
        <w:pStyle w:val="Odstavecseseznamem"/>
        <w:numPr>
          <w:ilvl w:val="0"/>
          <w:numId w:val="18"/>
        </w:numPr>
      </w:pPr>
      <w:r w:rsidRPr="0050625B">
        <w:t>P</w:t>
      </w:r>
      <w:r w:rsidR="00BD61F4" w:rsidRPr="0050625B">
        <w:t>ři předání modelů budou předány všechny podpůrné soubory využity k vytvoření modelů (záleží na modelovacím nástroji).</w:t>
      </w:r>
    </w:p>
    <w:p w14:paraId="6B49CC8C" w14:textId="77777777" w:rsidR="0050625B" w:rsidRPr="0050625B" w:rsidRDefault="00BD61F4" w:rsidP="00BD61F4">
      <w:pPr>
        <w:pStyle w:val="Odstavecseseznamem"/>
        <w:numPr>
          <w:ilvl w:val="0"/>
          <w:numId w:val="18"/>
        </w:numPr>
      </w:pPr>
      <w:r w:rsidRPr="0050625B">
        <w:t xml:space="preserve">Dělení modelů podle profesí bude minimálně na samostatný model za jednu profesi. Další členění v rámci jedné profese na více modelů není nijak limitováno. </w:t>
      </w:r>
    </w:p>
    <w:p w14:paraId="1C34F303" w14:textId="77777777" w:rsidR="0050625B" w:rsidRPr="0050625B" w:rsidRDefault="00BD61F4" w:rsidP="00BD61F4">
      <w:pPr>
        <w:pStyle w:val="Odstavecseseznamem"/>
        <w:numPr>
          <w:ilvl w:val="0"/>
          <w:numId w:val="18"/>
        </w:numPr>
      </w:pPr>
      <w:r w:rsidRPr="0050625B">
        <w:t>Model bude zpracován pro každou profesní část projektu. Modely budou mezi sebou plně zkoordinovány dle kapitoly Způsob koordinace. Všechny modely musí splňovat obsah tohoto dokumentu.</w:t>
      </w:r>
    </w:p>
    <w:p w14:paraId="64158D5F" w14:textId="77777777" w:rsidR="0050625B" w:rsidRPr="0050625B" w:rsidRDefault="00BD61F4" w:rsidP="00BD61F4">
      <w:pPr>
        <w:pStyle w:val="Odstavecseseznamem"/>
        <w:numPr>
          <w:ilvl w:val="0"/>
          <w:numId w:val="18"/>
        </w:numPr>
      </w:pPr>
      <w:r w:rsidRPr="0050625B">
        <w:t xml:space="preserve">Každý model je tvořen pomocí prvků, které jsou reprezentovány svojí </w:t>
      </w:r>
      <w:proofErr w:type="gramStart"/>
      <w:r w:rsidRPr="0050625B">
        <w:t>3D</w:t>
      </w:r>
      <w:proofErr w:type="gramEnd"/>
      <w:r w:rsidRPr="0050625B">
        <w:t xml:space="preserve"> grafikou a připojenými informacemi. Grafickou podrobnost prvků je potřeba obecně volit tak, aby plnila zadané cíle a legislativní požadavky. To samé platí pro informační podrobnost prvků.</w:t>
      </w:r>
    </w:p>
    <w:p w14:paraId="71B7B871" w14:textId="77777777" w:rsidR="0050625B" w:rsidRPr="0050625B" w:rsidRDefault="00BD61F4" w:rsidP="00BD61F4">
      <w:pPr>
        <w:pStyle w:val="Odstavecseseznamem"/>
        <w:numPr>
          <w:ilvl w:val="0"/>
          <w:numId w:val="18"/>
        </w:numPr>
      </w:pPr>
      <w:r w:rsidRPr="0050625B">
        <w:t>Model je tvořen tak, jak je realizována stavba a rozhraní konstrukcí odpovídá skutečnému rozhraní. Pokud jsou případy, kdy to není možné, je potřeba tyto odchylky specifikovat a jasně popsat v kapitole Grafická podrobnost modelu.</w:t>
      </w:r>
    </w:p>
    <w:p w14:paraId="6228F4C7" w14:textId="2F6A211A" w:rsidR="008A4093" w:rsidRDefault="008A4093" w:rsidP="008A4093">
      <w:pPr>
        <w:pStyle w:val="Nadpis2"/>
      </w:pPr>
      <w:r w:rsidRPr="008A4093">
        <w:t>Osový systém</w:t>
      </w:r>
    </w:p>
    <w:p w14:paraId="59394917" w14:textId="77777777" w:rsidR="002F0F94" w:rsidRDefault="002F0F94" w:rsidP="002F0F94">
      <w:pPr>
        <w:pStyle w:val="Zkladntext"/>
        <w:rPr>
          <w:lang w:eastAsia="cs-CZ"/>
        </w:rPr>
      </w:pPr>
      <w:r>
        <w:rPr>
          <w:lang w:eastAsia="cs-CZ"/>
        </w:rPr>
        <w:t>Osový systém bude umístěn ve středu prostoru modelovacího nástroje. Názvy os budou ve všech modelech shodné.</w:t>
      </w:r>
    </w:p>
    <w:p w14:paraId="05B5E7C0" w14:textId="77777777" w:rsidR="002F0F94" w:rsidRPr="0071637F" w:rsidRDefault="002F0F94" w:rsidP="002F0F94">
      <w:pPr>
        <w:pStyle w:val="Nadpis2"/>
      </w:pPr>
      <w:bookmarkStart w:id="20" w:name="_Toc23779045"/>
      <w:bookmarkStart w:id="21" w:name="_Toc104379388"/>
      <w:r w:rsidRPr="0071637F">
        <w:t>Podlaží</w:t>
      </w:r>
      <w:bookmarkEnd w:id="20"/>
      <w:bookmarkEnd w:id="21"/>
    </w:p>
    <w:p w14:paraId="34FC96FD" w14:textId="0FE7A9C1" w:rsidR="002F0F94" w:rsidRDefault="004B7596" w:rsidP="002F0F94">
      <w:pPr>
        <w:rPr>
          <w:lang w:eastAsia="cs-CZ"/>
        </w:rPr>
      </w:pPr>
      <w:r>
        <w:rPr>
          <w:lang w:eastAsia="cs-CZ"/>
        </w:rPr>
        <w:t>V rámci projektu není řešeno.</w:t>
      </w:r>
    </w:p>
    <w:p w14:paraId="279FD649" w14:textId="77777777" w:rsidR="00C34F0B" w:rsidRPr="00DE1219" w:rsidRDefault="00C34F0B" w:rsidP="00C34F0B">
      <w:pPr>
        <w:pStyle w:val="Nadpis2"/>
      </w:pPr>
      <w:bookmarkStart w:id="22" w:name="_Toc23779047"/>
      <w:bookmarkStart w:id="23" w:name="_Toc104379390"/>
      <w:r w:rsidRPr="00DE1219">
        <w:t>Grafická podrobnost modelu</w:t>
      </w:r>
      <w:bookmarkEnd w:id="22"/>
      <w:bookmarkEnd w:id="23"/>
    </w:p>
    <w:p w14:paraId="73F5E076" w14:textId="77777777" w:rsidR="00FC7854" w:rsidRDefault="00FC7854" w:rsidP="00FC7854">
      <w:pPr>
        <w:pStyle w:val="Vysvtlivky"/>
      </w:pPr>
      <w:r>
        <w:t>Grafická podrobnost musí být upravena dle výsledně zvoleného modelovacího nástroje a dle interních zvyklostí zhotovitele a odsouhlaseny objednatelem.</w:t>
      </w:r>
    </w:p>
    <w:p w14:paraId="3AB114C4" w14:textId="77777777" w:rsidR="00FC7854" w:rsidRPr="0050625B" w:rsidRDefault="00FC7854" w:rsidP="00FC7854">
      <w:r w:rsidRPr="0050625B">
        <w:lastRenderedPageBreak/>
        <w:t xml:space="preserve">Grafická podrobnost pro jednotlivé stupně bude odpovídat dle vyhlášky č.146/2008 Sb., o rozsahu a obsahu projektové dokumentace dopravních staveb a vyhlášky č. 499/2006 Sb., o dokumentaci staveb ve znění pozdějších předpisů. </w:t>
      </w:r>
    </w:p>
    <w:p w14:paraId="36766D75" w14:textId="50953FFE" w:rsidR="00FC7854" w:rsidRPr="00897544" w:rsidRDefault="00FC7854" w:rsidP="00FC7854">
      <w:r w:rsidRPr="00897544">
        <w:t xml:space="preserve">Detailnost jednotlivých elementů je </w:t>
      </w:r>
      <w:r w:rsidR="005E5BDC" w:rsidRPr="00897544">
        <w:t>stanovena v</w:t>
      </w:r>
      <w:r w:rsidR="003043A9" w:rsidRPr="00897544">
        <w:t xml:space="preserve"> dokumentu EIR v kapitole </w:t>
      </w:r>
      <w:hyperlink r:id="rId17" w:history="1">
        <w:r w:rsidR="005E5BDC" w:rsidRPr="00897544">
          <w:rPr>
            <w:rStyle w:val="Hypertextovodkaz"/>
            <w:b/>
            <w:bCs/>
          </w:rPr>
          <w:t>Úroveň podrobnosti</w:t>
        </w:r>
      </w:hyperlink>
      <w:r w:rsidRPr="00897544">
        <w:t>. Znamená to, že není nutné modelovat všechny detaily</w:t>
      </w:r>
      <w:r w:rsidR="005E5BDC" w:rsidRPr="00897544">
        <w:t xml:space="preserve"> </w:t>
      </w:r>
      <w:r w:rsidRPr="00897544">
        <w:t>a je možné do jisté míry prvky zjednodušovat. Vždycky je potřeba mít na mysli, aby zjednodušení umožnilo plnit stanovené cíle. Míra zjednodušení musí být odsouhlasena Objednatelem.</w:t>
      </w:r>
    </w:p>
    <w:p w14:paraId="7851FB91" w14:textId="77777777" w:rsidR="00FC7854" w:rsidRPr="00897544" w:rsidRDefault="00FC7854" w:rsidP="00FC7854">
      <w:r w:rsidRPr="00897544">
        <w:t>Další požadavky na tvorbu modelů jsou zmíněny v následujících podkapitolách dle jednotlivých logických celků. Jsou definovány požadavky na významné prvky modelu. Nejsou zde uvedeny všechny prvky, z kterých se model skládá. Pokud není definováno jinak, zhotovitel dané prvky dodá v modelu dle obecných pravidel v tomto dokumentu a dle nejlepšího svědomí a vědomí.</w:t>
      </w:r>
    </w:p>
    <w:p w14:paraId="7C2CD040" w14:textId="07A5B823" w:rsidR="00FC7854" w:rsidRDefault="00FC7854" w:rsidP="00FC7854">
      <w:r w:rsidRPr="00897544">
        <w:t xml:space="preserve">Grafická podrobnost je definovaná k cílovému stavu modelu, který bude sloužit jako podklad pro </w:t>
      </w:r>
      <w:r w:rsidR="0055461D">
        <w:t>zadání projektu</w:t>
      </w:r>
      <w:r w:rsidR="00F35BED">
        <w:t xml:space="preserve"> k realizaci</w:t>
      </w:r>
      <w:r w:rsidRPr="00897544">
        <w:t>. V průběhu zpracování může model vykazovat nedostatky ohledně grafické podrobnosti, avšak nikdy nesmí být grafická podrobnost překážkou k plnění cílů dané tímto dokumentem.</w:t>
      </w:r>
    </w:p>
    <w:p w14:paraId="6B0A9A7A" w14:textId="7D944B5A" w:rsidR="00311C8D" w:rsidRDefault="00C73D38" w:rsidP="00FC7854">
      <w:r>
        <w:t>S</w:t>
      </w:r>
      <w:r w:rsidR="00B76139">
        <w:t>pecifikace</w:t>
      </w:r>
      <w:r>
        <w:t xml:space="preserve"> uvedené v</w:t>
      </w:r>
      <w:r w:rsidR="00D54718">
        <w:t> </w:t>
      </w:r>
      <w:r w:rsidR="005B2ED4">
        <w:t>dokumentu</w:t>
      </w:r>
      <w:r w:rsidR="00682150">
        <w:t xml:space="preserve"> </w:t>
      </w:r>
      <w:r w:rsidR="006C7ED8" w:rsidRPr="006C7ED8">
        <w:rPr>
          <w:b/>
          <w:bCs/>
        </w:rPr>
        <w:t>EIR – Požadavky pro jednotlivé části modelu</w:t>
      </w:r>
      <w:r w:rsidR="00960099">
        <w:t>, který popisuje, jakým způsobem si Objednatel představuje detail jednotlivých prvků.</w:t>
      </w:r>
    </w:p>
    <w:p w14:paraId="14CAF415" w14:textId="77777777" w:rsidR="00727ABA" w:rsidRPr="00E4410D" w:rsidRDefault="00727ABA" w:rsidP="00727ABA">
      <w:pPr>
        <w:pStyle w:val="Nadpis1"/>
        <w:rPr>
          <w:lang w:eastAsia="cs-CZ"/>
        </w:rPr>
      </w:pPr>
      <w:bookmarkStart w:id="24" w:name="_Toc23779054"/>
      <w:bookmarkStart w:id="25" w:name="_Toc104379394"/>
      <w:r w:rsidRPr="00E4410D">
        <w:rPr>
          <w:lang w:eastAsia="cs-CZ"/>
        </w:rPr>
        <w:t xml:space="preserve">Předání </w:t>
      </w:r>
      <w:r>
        <w:rPr>
          <w:lang w:eastAsia="cs-CZ"/>
        </w:rPr>
        <w:t xml:space="preserve">informačních </w:t>
      </w:r>
      <w:r w:rsidRPr="00E4410D">
        <w:rPr>
          <w:lang w:eastAsia="cs-CZ"/>
        </w:rPr>
        <w:t>modelů</w:t>
      </w:r>
      <w:bookmarkEnd w:id="24"/>
      <w:bookmarkEnd w:id="25"/>
    </w:p>
    <w:p w14:paraId="49027D54" w14:textId="77777777" w:rsidR="00727ABA" w:rsidRDefault="00727ABA" w:rsidP="00727ABA">
      <w:pPr>
        <w:pStyle w:val="Vysvtlivky"/>
      </w:pPr>
      <w:r w:rsidRPr="00E4410D">
        <w:t xml:space="preserve">Je nutné popsat proces předávání modelů od zhotovitele </w:t>
      </w:r>
      <w:r>
        <w:t>Objednat</w:t>
      </w:r>
      <w:r w:rsidRPr="00E4410D">
        <w:t xml:space="preserve">eli. </w:t>
      </w:r>
    </w:p>
    <w:p w14:paraId="7F8EE617" w14:textId="77777777" w:rsidR="00727ABA" w:rsidRPr="00E4410D" w:rsidRDefault="00727ABA" w:rsidP="00727ABA">
      <w:pPr>
        <w:pStyle w:val="Vysvtlivky"/>
      </w:pPr>
      <w:r w:rsidRPr="00E4410D">
        <w:t>V případě tvorby IFC je nutné zvolit jednotný formát, případně vypracovat pro jednotlivé nástroje metodiku tvorby formátu IFC pro zajištění konzistentnosti obsažených informací.</w:t>
      </w:r>
    </w:p>
    <w:p w14:paraId="201CB5BD" w14:textId="77777777" w:rsidR="00727ABA" w:rsidRPr="00E4410D" w:rsidRDefault="00727ABA" w:rsidP="00727ABA">
      <w:r w:rsidRPr="00E4410D">
        <w:t>Modely nebudou obsahovat pracovní a dočasná nastavení, která by mohla navyšovat datovou velikost modelů. V případě, že jsou dohodnuta dílčí pracovní předání modelů, není vyžadována další úprava modelů a je možné je předat tak, jak je aktuálně má Zhotovitel zpracované.</w:t>
      </w:r>
    </w:p>
    <w:p w14:paraId="0874D4DA" w14:textId="77777777" w:rsidR="00727ABA" w:rsidRPr="00E4410D" w:rsidRDefault="00727ABA" w:rsidP="00727ABA">
      <w:r w:rsidRPr="00E4410D">
        <w:t>Modely budou předány v nativních formátech nástrojů pro tvorbu informačních modelů a formátu IFC.</w:t>
      </w:r>
    </w:p>
    <w:p w14:paraId="051663B9" w14:textId="77777777" w:rsidR="00727ABA" w:rsidRPr="00E4410D" w:rsidRDefault="00727ABA" w:rsidP="00727ABA">
      <w:r w:rsidRPr="00E4410D">
        <w:t xml:space="preserve">Všechny přílohy musí být upraveny a předány v podobě odpovídajícímu obsahu modelu ke každému milníku předání modelu. </w:t>
      </w:r>
    </w:p>
    <w:p w14:paraId="46FC7058" w14:textId="77777777" w:rsidR="00727ABA" w:rsidRPr="00BE2F4B" w:rsidRDefault="00727ABA" w:rsidP="628664A4">
      <w:r w:rsidRPr="00BE2F4B">
        <w:t xml:space="preserve">Modely jsou předávány Objednateli mimo stanovené milníky </w:t>
      </w:r>
      <w:r w:rsidRPr="00BE2F4B">
        <w:rPr>
          <w:b/>
          <w:bCs/>
        </w:rPr>
        <w:t>1krát za 14 dní.</w:t>
      </w:r>
    </w:p>
    <w:p w14:paraId="0AA36D84" w14:textId="77777777" w:rsidR="00660EA6" w:rsidRPr="00CF1560" w:rsidRDefault="00660EA6" w:rsidP="00660EA6">
      <w:pPr>
        <w:pStyle w:val="Nadpis1"/>
      </w:pPr>
      <w:bookmarkStart w:id="26" w:name="_Toc23779055"/>
      <w:bookmarkStart w:id="27" w:name="_Toc104379395"/>
      <w:r w:rsidRPr="00CF1560">
        <w:t>Způsob koordinace</w:t>
      </w:r>
      <w:bookmarkEnd w:id="26"/>
      <w:bookmarkEnd w:id="27"/>
    </w:p>
    <w:p w14:paraId="3AAD27E9" w14:textId="77777777" w:rsidR="00660EA6" w:rsidRDefault="00660EA6" w:rsidP="00660EA6">
      <w:pPr>
        <w:pStyle w:val="Vysvtlivky"/>
      </w:pPr>
      <w:r>
        <w:t>Je potřeba vyplnit způsob koordinace: jak a kde bude probíhat, v jakém intervalu, jak bude vypadat výstup koordinace, jakým způsobem bude předáván na zodpovědné osoby projektu (např. Zhotovitele, Objednatele atd.) a jakým způsobem bude o stavu koordinace informován Objednatel. Podrobný způsob koordinace bude předán v rámci součinnosti při podpisu smlouvy.</w:t>
      </w:r>
    </w:p>
    <w:p w14:paraId="1FE0F003" w14:textId="77777777" w:rsidR="00660EA6" w:rsidRPr="00F1378C" w:rsidRDefault="00660EA6" w:rsidP="00660EA6">
      <w:r w:rsidRPr="00F1378C">
        <w:t xml:space="preserve">Pro celou stavbu bude vytvořen jeden Koordinační model stavby. Ten bude složen z Dílčích modelů jednotlivých SO, PS nebo z Dílčích modelů dohodnutých částí (tj. rozsah dílčího modelu nemusí vždy respektovat rozdělení na SO, PS). Tento model </w:t>
      </w:r>
      <w:proofErr w:type="gramStart"/>
      <w:r w:rsidRPr="00F1378C">
        <w:t>slouží</w:t>
      </w:r>
      <w:proofErr w:type="gramEnd"/>
      <w:r w:rsidRPr="00F1378C">
        <w:t xml:space="preserve"> pro vzájemnou koordinaci dílčích modelů, pro detekci kolizí, pro zobrazení celé stavby, pro zobrazení jednotlivých etap výstavby napříč objektovou skladbou, vytváření celkových řezů atd.</w:t>
      </w:r>
    </w:p>
    <w:p w14:paraId="136458D1" w14:textId="611E8F17" w:rsidR="00660EA6" w:rsidRPr="0054610D" w:rsidRDefault="00660EA6" w:rsidP="0054610D">
      <w:pPr>
        <w:pStyle w:val="Doplnn"/>
      </w:pPr>
      <w:r w:rsidRPr="00F1378C">
        <w:t>Koordinace modelů probíhá v příslušném nástroji dle kapitoly</w:t>
      </w:r>
      <w:r w:rsidR="0054610D">
        <w:t xml:space="preserve"> </w:t>
      </w:r>
      <w:r w:rsidR="0054610D" w:rsidRPr="0054610D">
        <w:rPr>
          <w:b/>
          <w:bCs/>
          <w:color w:val="0070C0"/>
          <w:u w:val="single"/>
        </w:rPr>
        <w:fldChar w:fldCharType="begin"/>
      </w:r>
      <w:r w:rsidR="0054610D" w:rsidRPr="0054610D">
        <w:rPr>
          <w:b/>
          <w:bCs/>
          <w:color w:val="0070C0"/>
          <w:u w:val="single"/>
        </w:rPr>
        <w:instrText xml:space="preserve"> REF _Ref164515080 \h  \* MERGEFORMAT </w:instrText>
      </w:r>
      <w:r w:rsidR="0054610D" w:rsidRPr="0054610D">
        <w:rPr>
          <w:b/>
          <w:bCs/>
          <w:color w:val="0070C0"/>
          <w:u w:val="single"/>
        </w:rPr>
      </w:r>
      <w:r w:rsidR="0054610D" w:rsidRPr="0054610D">
        <w:rPr>
          <w:b/>
          <w:bCs/>
          <w:color w:val="0070C0"/>
          <w:u w:val="single"/>
        </w:rPr>
        <w:fldChar w:fldCharType="separate"/>
      </w:r>
      <w:r w:rsidR="0054610D" w:rsidRPr="0054610D">
        <w:rPr>
          <w:b/>
          <w:bCs/>
          <w:color w:val="0070C0"/>
          <w:u w:val="single"/>
        </w:rPr>
        <w:t>Softwarové nástroje</w:t>
      </w:r>
      <w:r w:rsidR="0054610D" w:rsidRPr="0054610D">
        <w:rPr>
          <w:b/>
          <w:bCs/>
          <w:color w:val="0070C0"/>
          <w:u w:val="single"/>
        </w:rPr>
        <w:fldChar w:fldCharType="end"/>
      </w:r>
      <w:r w:rsidR="0054610D" w:rsidRPr="0054610D">
        <w:t>.</w:t>
      </w:r>
    </w:p>
    <w:p w14:paraId="0BB00679" w14:textId="77777777" w:rsidR="00660EA6" w:rsidRDefault="00660EA6" w:rsidP="00660EA6">
      <w:r w:rsidRPr="00BE2F4B">
        <w:t>Modely jsou předány objednateli zkoordinované, bez zjevných koordinačních závad a nedostatků.</w:t>
      </w:r>
    </w:p>
    <w:p w14:paraId="1BD1E46C" w14:textId="77777777" w:rsidR="00DC6411" w:rsidRPr="0098463B" w:rsidRDefault="00DC6411" w:rsidP="00660EA6"/>
    <w:p w14:paraId="6E3A3604" w14:textId="77777777" w:rsidR="00FE5323" w:rsidRPr="00CF1560" w:rsidRDefault="00FE5323" w:rsidP="00FE5323">
      <w:pPr>
        <w:pStyle w:val="Nadpis1"/>
      </w:pPr>
      <w:bookmarkStart w:id="28" w:name="_Toc82782227"/>
      <w:bookmarkStart w:id="29" w:name="_Toc83625262"/>
      <w:bookmarkStart w:id="30" w:name="_Toc104379400"/>
      <w:bookmarkStart w:id="31" w:name="_Ref164513209"/>
      <w:bookmarkStart w:id="32" w:name="_Ref164513220"/>
      <w:bookmarkStart w:id="33" w:name="_Ref164515440"/>
      <w:r w:rsidRPr="00CF1560">
        <w:lastRenderedPageBreak/>
        <w:t>Způsob výměny informací</w:t>
      </w:r>
      <w:bookmarkEnd w:id="28"/>
      <w:bookmarkEnd w:id="29"/>
      <w:bookmarkEnd w:id="30"/>
      <w:bookmarkEnd w:id="31"/>
      <w:bookmarkEnd w:id="32"/>
      <w:bookmarkEnd w:id="33"/>
    </w:p>
    <w:p w14:paraId="180A0751" w14:textId="1F91F89D" w:rsidR="00DC6411" w:rsidRDefault="00DC6411" w:rsidP="00FE5323">
      <w:pPr>
        <w:pStyle w:val="Vysvtlivky"/>
      </w:pPr>
      <w:r>
        <w:t xml:space="preserve">Objednatel ve spolupráci se Zhotovitelem po podpisu </w:t>
      </w:r>
      <w:proofErr w:type="spellStart"/>
      <w:r>
        <w:t>SoD</w:t>
      </w:r>
      <w:proofErr w:type="spellEnd"/>
      <w:r>
        <w:t xml:space="preserve"> popíše proces předávání elektronických dat mezi všemi účastníky projektu. Prostředí CDE (definice a použití) bude vycházet z ČSN EN ISO 19650. Budou navržena jednoduchá řešení využití pracovních toků informací např. pro předávání informací, sdílení v rámci projektových týmů, dílčí předávání informací apod. Finální podoba bude dopracována s vybraným účastníkem.</w:t>
      </w:r>
    </w:p>
    <w:p w14:paraId="53C75EC1" w14:textId="77777777" w:rsidR="00DC6411" w:rsidRDefault="00DC6411" w:rsidP="00FE5323">
      <w:r w:rsidRPr="0054610D">
        <w:rPr>
          <w:highlight w:val="green"/>
        </w:rPr>
        <w:t>Výměna informací v celé fázi návrhu a realizace stavby bude probíhat ve Společném datovém prostředí (CDE). Prostředí CDE zajišťuje Zhotovitel po celou dobu trvání projektu a zodpovídá za jeho zřízení a poskytnutí přístupu všem účastníkům projektu, včetně zajištění základního zaškolení a nutného servisu uživatelům.</w:t>
      </w:r>
    </w:p>
    <w:p w14:paraId="06371814" w14:textId="03D923E5" w:rsidR="00660EA6" w:rsidRDefault="00DC6411" w:rsidP="00FE5323">
      <w:r>
        <w:t xml:space="preserve">Administraci zajišťuje Správce datového prostředí viz kapitola </w:t>
      </w:r>
      <w:r w:rsidR="00885440" w:rsidRPr="00885440">
        <w:rPr>
          <w:b/>
          <w:bCs/>
          <w:color w:val="0070C0"/>
          <w:highlight w:val="green"/>
          <w:u w:val="single"/>
        </w:rPr>
        <w:fldChar w:fldCharType="begin"/>
      </w:r>
      <w:r w:rsidR="00885440" w:rsidRPr="00885440">
        <w:rPr>
          <w:b/>
          <w:bCs/>
          <w:color w:val="0070C0"/>
          <w:u w:val="single"/>
        </w:rPr>
        <w:instrText xml:space="preserve"> REF _Ref164515272 \h </w:instrText>
      </w:r>
      <w:r w:rsidR="00885440" w:rsidRPr="00885440">
        <w:rPr>
          <w:b/>
          <w:bCs/>
          <w:color w:val="0070C0"/>
          <w:highlight w:val="green"/>
          <w:u w:val="single"/>
        </w:rPr>
        <w:instrText xml:space="preserve"> \* MERGEFORMAT </w:instrText>
      </w:r>
      <w:r w:rsidR="00885440" w:rsidRPr="00885440">
        <w:rPr>
          <w:b/>
          <w:bCs/>
          <w:color w:val="0070C0"/>
          <w:highlight w:val="green"/>
          <w:u w:val="single"/>
        </w:rPr>
      </w:r>
      <w:r w:rsidR="00885440" w:rsidRPr="00885440">
        <w:rPr>
          <w:b/>
          <w:bCs/>
          <w:color w:val="0070C0"/>
          <w:highlight w:val="green"/>
          <w:u w:val="single"/>
        </w:rPr>
        <w:fldChar w:fldCharType="separate"/>
      </w:r>
      <w:r w:rsidR="00885440" w:rsidRPr="00885440">
        <w:rPr>
          <w:b/>
          <w:bCs/>
          <w:color w:val="0070C0"/>
          <w:u w:val="single"/>
        </w:rPr>
        <w:t>Funkce a odpovědnosti</w:t>
      </w:r>
      <w:r w:rsidR="00885440" w:rsidRPr="00885440">
        <w:rPr>
          <w:b/>
          <w:bCs/>
          <w:color w:val="0070C0"/>
          <w:highlight w:val="green"/>
          <w:u w:val="single"/>
        </w:rPr>
        <w:fldChar w:fldCharType="end"/>
      </w:r>
      <w:r>
        <w:t>.</w:t>
      </w:r>
    </w:p>
    <w:p w14:paraId="2F02AC05" w14:textId="77777777" w:rsidR="00DF6DDC" w:rsidRPr="00772656" w:rsidRDefault="00DF6DDC" w:rsidP="00B722AD">
      <w:pPr>
        <w:pStyle w:val="Nadpis2"/>
        <w:rPr>
          <w:rStyle w:val="TextpoznpodarouChar"/>
          <w:rFonts w:asciiTheme="majorHAnsi" w:eastAsiaTheme="majorEastAsia" w:hAnsiTheme="majorHAnsi" w:cstheme="majorBidi"/>
          <w:sz w:val="28"/>
          <w:szCs w:val="28"/>
        </w:rPr>
      </w:pPr>
      <w:bookmarkStart w:id="34" w:name="_Toc104379401"/>
      <w:r w:rsidRPr="00772656">
        <w:rPr>
          <w:rStyle w:val="TextpoznpodarouChar"/>
          <w:rFonts w:asciiTheme="majorHAnsi" w:eastAsiaTheme="majorEastAsia" w:hAnsiTheme="majorHAnsi" w:cstheme="majorBidi"/>
          <w:sz w:val="28"/>
          <w:szCs w:val="28"/>
        </w:rPr>
        <w:t>Zvolený systém CDE</w:t>
      </w:r>
      <w:bookmarkEnd w:id="34"/>
    </w:p>
    <w:p w14:paraId="148E1B34" w14:textId="77777777" w:rsidR="00DF6DDC" w:rsidRDefault="00DF6DDC" w:rsidP="00DF6DDC">
      <w:pPr>
        <w:pStyle w:val="Vysvtlivky"/>
      </w:pPr>
      <w:r>
        <w:t>Zhotovitel na základě požadavků stanovených BIM protokolem zajišťuje pro Objednatele CDE, které tyto požadavky splňuje. Zhotovitel v této kapitole popíše zvolené řešení CDE, včetně důležitých funkcí, které budou využívány.</w:t>
      </w:r>
    </w:p>
    <w:p w14:paraId="41D59F68" w14:textId="77777777" w:rsidR="00CB71B1" w:rsidRDefault="00CB71B1" w:rsidP="00CB71B1">
      <w:pPr>
        <w:pStyle w:val="Nadpis2"/>
        <w:rPr>
          <w:lang w:eastAsia="cs-CZ"/>
        </w:rPr>
      </w:pPr>
      <w:bookmarkStart w:id="35" w:name="_Toc104379402"/>
      <w:r>
        <w:rPr>
          <w:lang w:eastAsia="cs-CZ"/>
        </w:rPr>
        <w:t>Funkce a odpovědnosti v rámci CDE</w:t>
      </w:r>
      <w:bookmarkEnd w:id="35"/>
    </w:p>
    <w:p w14:paraId="3B513EFC" w14:textId="33FE06D8" w:rsidR="00CB71B1" w:rsidRDefault="00CB71B1" w:rsidP="00CB71B1">
      <w:pPr>
        <w:rPr>
          <w:lang w:eastAsia="cs-CZ"/>
        </w:rPr>
      </w:pPr>
      <w:r w:rsidRPr="001F7819">
        <w:rPr>
          <w:lang w:eastAsia="cs-CZ"/>
        </w:rPr>
        <w:t xml:space="preserve">Funkce a odpovědnosti v rámci CDE odpovídají funkcím a odpovědnostem definovaným v kapitole </w:t>
      </w:r>
      <w:r w:rsidR="00885440" w:rsidRPr="00885440">
        <w:rPr>
          <w:b/>
          <w:bCs/>
          <w:color w:val="0070C0"/>
          <w:highlight w:val="green"/>
          <w:u w:val="single"/>
        </w:rPr>
        <w:fldChar w:fldCharType="begin"/>
      </w:r>
      <w:r w:rsidR="00885440" w:rsidRPr="00885440">
        <w:rPr>
          <w:b/>
          <w:bCs/>
          <w:color w:val="0070C0"/>
          <w:u w:val="single"/>
        </w:rPr>
        <w:instrText xml:space="preserve"> REF _Ref164515272 \h </w:instrText>
      </w:r>
      <w:r w:rsidR="00885440" w:rsidRPr="00885440">
        <w:rPr>
          <w:b/>
          <w:bCs/>
          <w:color w:val="0070C0"/>
          <w:highlight w:val="green"/>
          <w:u w:val="single"/>
        </w:rPr>
        <w:instrText xml:space="preserve"> \* MERGEFORMAT </w:instrText>
      </w:r>
      <w:r w:rsidR="00885440" w:rsidRPr="00885440">
        <w:rPr>
          <w:b/>
          <w:bCs/>
          <w:color w:val="0070C0"/>
          <w:highlight w:val="green"/>
          <w:u w:val="single"/>
        </w:rPr>
      </w:r>
      <w:r w:rsidR="00885440" w:rsidRPr="00885440">
        <w:rPr>
          <w:b/>
          <w:bCs/>
          <w:color w:val="0070C0"/>
          <w:highlight w:val="green"/>
          <w:u w:val="single"/>
        </w:rPr>
        <w:fldChar w:fldCharType="separate"/>
      </w:r>
      <w:r w:rsidR="00885440" w:rsidRPr="00885440">
        <w:rPr>
          <w:b/>
          <w:bCs/>
          <w:color w:val="0070C0"/>
          <w:u w:val="single"/>
        </w:rPr>
        <w:t>Funkce a odpovědnosti</w:t>
      </w:r>
      <w:r w:rsidR="00885440" w:rsidRPr="00885440">
        <w:rPr>
          <w:b/>
          <w:bCs/>
          <w:color w:val="0070C0"/>
          <w:highlight w:val="green"/>
          <w:u w:val="single"/>
        </w:rPr>
        <w:fldChar w:fldCharType="end"/>
      </w:r>
      <w:r w:rsidRPr="001F7819">
        <w:rPr>
          <w:lang w:eastAsia="cs-CZ"/>
        </w:rPr>
        <w:t>.</w:t>
      </w:r>
    </w:p>
    <w:p w14:paraId="5C7FDE5F" w14:textId="77777777" w:rsidR="00554251" w:rsidRDefault="00554251" w:rsidP="00554251">
      <w:pPr>
        <w:pStyle w:val="Nadpis2"/>
        <w:rPr>
          <w:lang w:eastAsia="cs-CZ"/>
        </w:rPr>
      </w:pPr>
      <w:bookmarkStart w:id="36" w:name="_Toc104379403"/>
      <w:r w:rsidRPr="5E7D25AE">
        <w:rPr>
          <w:lang w:eastAsia="cs-CZ"/>
        </w:rPr>
        <w:t>Fáze dokumentů a pracovní toky</w:t>
      </w:r>
      <w:bookmarkEnd w:id="36"/>
    </w:p>
    <w:p w14:paraId="3082BDC7" w14:textId="77777777" w:rsidR="00554251" w:rsidRDefault="00554251" w:rsidP="00554251">
      <w:pPr>
        <w:rPr>
          <w:lang w:eastAsia="cs-CZ"/>
        </w:rPr>
      </w:pPr>
      <w:r w:rsidRPr="00465269">
        <w:rPr>
          <w:lang w:eastAsia="cs-CZ"/>
        </w:rPr>
        <w:t>Pro projekt jsou definovány následující fáze, které odpovídají požadavkům na pracovní toky.</w:t>
      </w:r>
    </w:p>
    <w:p w14:paraId="5DA4A113" w14:textId="5A08E503" w:rsidR="00554251" w:rsidRPr="00E57954" w:rsidRDefault="00FD1CFB" w:rsidP="00554251">
      <w:pPr>
        <w:rPr>
          <w:lang w:eastAsia="cs-CZ"/>
        </w:rPr>
      </w:pPr>
      <w:r w:rsidRPr="00E57954">
        <w:rPr>
          <w:lang w:eastAsia="cs-CZ"/>
        </w:rPr>
        <w:t xml:space="preserve">Jednotlivé fáze dokumentů jsou v souladu s dokumentem EIR (kapitola </w:t>
      </w:r>
      <w:r w:rsidR="00E57954" w:rsidRPr="00E57954">
        <w:rPr>
          <w:b/>
          <w:bCs/>
          <w:lang w:eastAsia="cs-CZ"/>
        </w:rPr>
        <w:t>Prostory CDE</w:t>
      </w:r>
      <w:r w:rsidR="00E57954" w:rsidRPr="00E57954">
        <w:rPr>
          <w:lang w:eastAsia="cs-CZ"/>
        </w:rPr>
        <w:t>)</w:t>
      </w:r>
      <w:r w:rsidR="00E57954">
        <w:rPr>
          <w:lang w:eastAsia="cs-CZ"/>
        </w:rPr>
        <w:t>.</w:t>
      </w:r>
    </w:p>
    <w:p w14:paraId="745191FF" w14:textId="77777777" w:rsidR="00490396" w:rsidRDefault="00490396" w:rsidP="00490396">
      <w:pPr>
        <w:pStyle w:val="Nadpis2"/>
        <w:rPr>
          <w:lang w:eastAsia="cs-CZ"/>
        </w:rPr>
      </w:pPr>
      <w:bookmarkStart w:id="37" w:name="_Toc104379404"/>
      <w:r>
        <w:rPr>
          <w:lang w:eastAsia="cs-CZ"/>
        </w:rPr>
        <w:t>Pracovní toky</w:t>
      </w:r>
      <w:bookmarkEnd w:id="37"/>
    </w:p>
    <w:p w14:paraId="785AC770" w14:textId="77777777" w:rsidR="00490396" w:rsidRDefault="00490396" w:rsidP="00490396">
      <w:pPr>
        <w:pStyle w:val="Vysvtlivky"/>
      </w:pPr>
      <w:r>
        <w:t>Zhotovitel v této kapitole popíše základní pracovní toky, které jsou definovány v CDE. Např. proces schválení zápisu z kontrolního dne, proces rozhodování o technickém řešení, proces přejímky, připomínkování a schvalování předávaných dokumentů a digitálních modelů stavby.</w:t>
      </w:r>
    </w:p>
    <w:p w14:paraId="4DA211CB" w14:textId="77777777" w:rsidR="00490396" w:rsidRPr="00772656" w:rsidRDefault="00490396" w:rsidP="00772656">
      <w:pPr>
        <w:rPr>
          <w:b/>
          <w:i/>
        </w:rPr>
      </w:pPr>
      <w:r w:rsidRPr="00BE2F4B">
        <w:rPr>
          <w:lang w:eastAsia="cs-CZ"/>
        </w:rPr>
        <w:t xml:space="preserve">Pracovní postupy neboli </w:t>
      </w:r>
      <w:proofErr w:type="spellStart"/>
      <w:r w:rsidRPr="00BE2F4B">
        <w:rPr>
          <w:lang w:eastAsia="cs-CZ"/>
        </w:rPr>
        <w:t>workflow</w:t>
      </w:r>
      <w:proofErr w:type="spellEnd"/>
      <w:r w:rsidRPr="00BE2F4B">
        <w:rPr>
          <w:lang w:eastAsia="cs-CZ"/>
        </w:rPr>
        <w:t xml:space="preserve"> (WF), se spouští nad každým dokumentem, který je nedílnou součástí finálního odevzdání projektu. WF se spouští pomocí dané šablony, která je graficky znázorněna níže. Jedná se o přehled schvalovacího procesu dokumentu nebo dokumentů.</w:t>
      </w:r>
    </w:p>
    <w:p w14:paraId="3E72D2E5" w14:textId="77777777" w:rsidR="006250CA" w:rsidRPr="008E0F4B" w:rsidRDefault="006250CA" w:rsidP="006250CA">
      <w:pPr>
        <w:pStyle w:val="Nadpis1"/>
      </w:pPr>
      <w:bookmarkStart w:id="38" w:name="_Toc23779058"/>
      <w:bookmarkStart w:id="39" w:name="_Toc104379405"/>
      <w:r w:rsidRPr="008E0F4B">
        <w:t>Elektronická výměna dat</w:t>
      </w:r>
      <w:bookmarkEnd w:id="38"/>
      <w:bookmarkEnd w:id="39"/>
    </w:p>
    <w:p w14:paraId="561164EB" w14:textId="77777777" w:rsidR="006250CA" w:rsidRPr="00E9343E" w:rsidRDefault="006250CA" w:rsidP="006250CA">
      <w:pPr>
        <w:pStyle w:val="Vysvtlivky"/>
      </w:pPr>
      <w:r w:rsidRPr="714C2651">
        <w:t>Obsahuje všechn</w:t>
      </w:r>
      <w:r>
        <w:t>a</w:t>
      </w:r>
      <w:r w:rsidRPr="714C2651">
        <w:t xml:space="preserve"> nastavení programů a jejich nastavení exportů, aby při mezioborovém předávání dat byly exporty správně nastaveny a nedocházelo k prodlevám či ztrátám info</w:t>
      </w:r>
      <w:r>
        <w:t>r</w:t>
      </w:r>
      <w:r w:rsidRPr="714C2651">
        <w:t>mací v modelech.</w:t>
      </w:r>
    </w:p>
    <w:p w14:paraId="74598161" w14:textId="77777777" w:rsidR="006250CA" w:rsidRDefault="006250CA" w:rsidP="006250CA">
      <w:pPr>
        <w:pStyle w:val="Vysvtlivky"/>
      </w:pPr>
      <w:r w:rsidRPr="714C2651">
        <w:t>Popis procesu výměny dat mezi jednotlivými obory, četnost, odpovědnost a notifikace.</w:t>
      </w:r>
    </w:p>
    <w:p w14:paraId="28C569AA" w14:textId="77777777" w:rsidR="006250CA" w:rsidRDefault="006250CA" w:rsidP="006250CA">
      <w:pPr>
        <w:pStyle w:val="Zkladntext"/>
        <w:rPr>
          <w:lang w:eastAsia="cs-CZ"/>
        </w:rPr>
      </w:pPr>
      <w:r w:rsidRPr="008E0F4B">
        <w:rPr>
          <w:lang w:eastAsia="cs-CZ"/>
        </w:rPr>
        <w:t>Nastavení exportů programů pro správnou výměnu mezioborových informací.</w:t>
      </w:r>
    </w:p>
    <w:p w14:paraId="51453F1E" w14:textId="77777777" w:rsidR="008F4A30" w:rsidRPr="008E0F4B" w:rsidRDefault="008F4A30" w:rsidP="008F4A30">
      <w:pPr>
        <w:pStyle w:val="Nadpis1"/>
        <w:rPr>
          <w:lang w:eastAsia="cs-CZ"/>
        </w:rPr>
      </w:pPr>
      <w:bookmarkStart w:id="40" w:name="_Toc104379406"/>
      <w:r>
        <w:rPr>
          <w:lang w:eastAsia="cs-CZ"/>
        </w:rPr>
        <w:t>Harmonogram výstavby</w:t>
      </w:r>
      <w:bookmarkEnd w:id="40"/>
    </w:p>
    <w:p w14:paraId="689354E9" w14:textId="77777777" w:rsidR="008F4A30" w:rsidRDefault="008F4A30" w:rsidP="008F4A30">
      <w:pPr>
        <w:pStyle w:val="Vysvtlivky"/>
      </w:pPr>
      <w:r>
        <w:t xml:space="preserve">Zhotovitel po podepsání </w:t>
      </w:r>
      <w:proofErr w:type="spellStart"/>
      <w:r>
        <w:t>SoD</w:t>
      </w:r>
      <w:proofErr w:type="spellEnd"/>
      <w:r>
        <w:t xml:space="preserve"> popíše v této kapitole detailní proces tvorby HMG.</w:t>
      </w:r>
    </w:p>
    <w:p w14:paraId="6C1FB3B3" w14:textId="3FDB682B" w:rsidR="00DE6002" w:rsidRDefault="00790194" w:rsidP="00790194">
      <w:pPr>
        <w:pStyle w:val="Odrky"/>
        <w:numPr>
          <w:ilvl w:val="0"/>
          <w:numId w:val="0"/>
        </w:numPr>
      </w:pPr>
      <w:r>
        <w:t>V</w:t>
      </w:r>
      <w:r w:rsidR="004A0DC5">
        <w:t> </w:t>
      </w:r>
      <w:r>
        <w:t>rámci</w:t>
      </w:r>
      <w:r w:rsidR="004A0DC5">
        <w:t xml:space="preserve"> projektu není řešeno.</w:t>
      </w:r>
    </w:p>
    <w:p w14:paraId="4A46CA0C" w14:textId="77777777" w:rsidR="00DE6002" w:rsidRDefault="00DE6002" w:rsidP="00DE6002">
      <w:pPr>
        <w:pStyle w:val="Nadpis1"/>
        <w:rPr>
          <w:lang w:eastAsia="cs-CZ"/>
        </w:rPr>
      </w:pPr>
      <w:bookmarkStart w:id="41" w:name="_Toc104379407"/>
      <w:r>
        <w:rPr>
          <w:lang w:eastAsia="cs-CZ"/>
        </w:rPr>
        <w:lastRenderedPageBreak/>
        <w:t>Přílohy</w:t>
      </w:r>
      <w:bookmarkEnd w:id="41"/>
    </w:p>
    <w:p w14:paraId="00C06160" w14:textId="61F2D5F4" w:rsidR="00E33B7B" w:rsidRDefault="00E33B7B" w:rsidP="00E33B7B">
      <w:pPr>
        <w:rPr>
          <w:lang w:eastAsia="cs-CZ"/>
        </w:rPr>
      </w:pPr>
      <w:r>
        <w:rPr>
          <w:lang w:eastAsia="cs-CZ"/>
        </w:rPr>
        <w:t xml:space="preserve">Dokument </w:t>
      </w:r>
      <w:proofErr w:type="spellStart"/>
      <w:r>
        <w:rPr>
          <w:lang w:eastAsia="cs-CZ"/>
        </w:rPr>
        <w:t>pre</w:t>
      </w:r>
      <w:proofErr w:type="spellEnd"/>
      <w:r w:rsidR="00EE09E9">
        <w:rPr>
          <w:lang w:eastAsia="cs-CZ"/>
        </w:rPr>
        <w:t>-</w:t>
      </w:r>
      <w:r>
        <w:rPr>
          <w:lang w:eastAsia="cs-CZ"/>
        </w:rPr>
        <w:t>BEP odkazuje na přílohy a dokumenty</w:t>
      </w:r>
      <w:r w:rsidR="00FE767B">
        <w:rPr>
          <w:lang w:eastAsia="cs-CZ"/>
        </w:rPr>
        <w:t xml:space="preserve"> v rámci BIM</w:t>
      </w:r>
      <w:r>
        <w:rPr>
          <w:lang w:eastAsia="cs-CZ"/>
        </w:rPr>
        <w:t>. V seznam níže je jejich výčet spolu s uvedenou verzí dokumentu pro lepší identifikaci a kontrolu poskytnutých dokumentů.</w:t>
      </w:r>
    </w:p>
    <w:p w14:paraId="06F8481F" w14:textId="2DC2801E" w:rsidR="005618CC" w:rsidRPr="00E33B7B" w:rsidRDefault="005618CC" w:rsidP="005618CC">
      <w:pPr>
        <w:pStyle w:val="Nadpis2"/>
        <w:rPr>
          <w:lang w:eastAsia="cs-CZ"/>
        </w:rPr>
      </w:pPr>
      <w:r>
        <w:rPr>
          <w:lang w:eastAsia="cs-CZ"/>
        </w:rPr>
        <w:t>BIM dokumenty</w:t>
      </w:r>
    </w:p>
    <w:tbl>
      <w:tblPr>
        <w:tblStyle w:val="Mkatabulky"/>
        <w:tblW w:w="0" w:type="auto"/>
        <w:tblLook w:val="04A0" w:firstRow="1" w:lastRow="0" w:firstColumn="1" w:lastColumn="0" w:noHBand="0" w:noVBand="1"/>
      </w:tblPr>
      <w:tblGrid>
        <w:gridCol w:w="4248"/>
        <w:gridCol w:w="3544"/>
        <w:gridCol w:w="2664"/>
      </w:tblGrid>
      <w:tr w:rsidR="00E07D6E" w14:paraId="04E7186C" w14:textId="77777777" w:rsidTr="007E25CF">
        <w:tc>
          <w:tcPr>
            <w:tcW w:w="4248" w:type="dxa"/>
            <w:shd w:val="clear" w:color="auto" w:fill="DEEAF6" w:themeFill="accent1" w:themeFillTint="33"/>
          </w:tcPr>
          <w:p w14:paraId="1E97356F" w14:textId="77777777" w:rsidR="00E07D6E" w:rsidRPr="00311C8D" w:rsidRDefault="00E07D6E" w:rsidP="00294E2A">
            <w:pPr>
              <w:rPr>
                <w:b/>
                <w:bCs/>
                <w:lang w:eastAsia="cs-CZ"/>
              </w:rPr>
            </w:pPr>
            <w:r w:rsidRPr="00311C8D">
              <w:rPr>
                <w:b/>
                <w:bCs/>
                <w:lang w:eastAsia="cs-CZ"/>
              </w:rPr>
              <w:t>Název dokumentu</w:t>
            </w:r>
          </w:p>
        </w:tc>
        <w:tc>
          <w:tcPr>
            <w:tcW w:w="3544" w:type="dxa"/>
            <w:shd w:val="clear" w:color="auto" w:fill="DEEAF6" w:themeFill="accent1" w:themeFillTint="33"/>
          </w:tcPr>
          <w:p w14:paraId="29E9A629" w14:textId="77777777" w:rsidR="00E07D6E" w:rsidRPr="00311C8D" w:rsidRDefault="00E07D6E" w:rsidP="00294E2A">
            <w:pPr>
              <w:rPr>
                <w:b/>
                <w:bCs/>
                <w:lang w:eastAsia="cs-CZ"/>
              </w:rPr>
            </w:pPr>
            <w:r w:rsidRPr="00311C8D">
              <w:rPr>
                <w:b/>
                <w:bCs/>
                <w:lang w:eastAsia="cs-CZ"/>
              </w:rPr>
              <w:t>Verze</w:t>
            </w:r>
          </w:p>
        </w:tc>
        <w:tc>
          <w:tcPr>
            <w:tcW w:w="2664" w:type="dxa"/>
            <w:shd w:val="clear" w:color="auto" w:fill="DEEAF6" w:themeFill="accent1" w:themeFillTint="33"/>
          </w:tcPr>
          <w:p w14:paraId="03984DA3" w14:textId="77777777" w:rsidR="00E07D6E" w:rsidRPr="00311C8D" w:rsidRDefault="00E07D6E" w:rsidP="00294E2A">
            <w:pPr>
              <w:rPr>
                <w:b/>
                <w:bCs/>
                <w:lang w:eastAsia="cs-CZ"/>
              </w:rPr>
            </w:pPr>
            <w:r w:rsidRPr="00311C8D">
              <w:rPr>
                <w:b/>
                <w:bCs/>
                <w:lang w:eastAsia="cs-CZ"/>
              </w:rPr>
              <w:t>Poznámka</w:t>
            </w:r>
          </w:p>
        </w:tc>
      </w:tr>
      <w:tr w:rsidR="00A6222A" w14:paraId="237D7C1B" w14:textId="77777777" w:rsidTr="007E25CF">
        <w:tc>
          <w:tcPr>
            <w:tcW w:w="4248" w:type="dxa"/>
          </w:tcPr>
          <w:p w14:paraId="449C8EAD" w14:textId="17EDA7ED" w:rsidR="00A6222A" w:rsidRPr="00A218CF" w:rsidRDefault="4F2AEE3F" w:rsidP="628664A4">
            <w:pPr>
              <w:rPr>
                <w:lang w:eastAsia="cs-CZ"/>
              </w:rPr>
            </w:pPr>
            <w:r w:rsidRPr="00A218CF">
              <w:rPr>
                <w:lang w:eastAsia="cs-CZ"/>
              </w:rPr>
              <w:t>EIR – Požadavky investora na BIM</w:t>
            </w:r>
          </w:p>
        </w:tc>
        <w:tc>
          <w:tcPr>
            <w:tcW w:w="3544" w:type="dxa"/>
          </w:tcPr>
          <w:p w14:paraId="451A551E" w14:textId="6ED1DFBD" w:rsidR="00A6222A" w:rsidRPr="00A218CF" w:rsidRDefault="62F9A7E5" w:rsidP="628664A4">
            <w:pPr>
              <w:rPr>
                <w:lang w:eastAsia="cs-CZ"/>
              </w:rPr>
            </w:pPr>
            <w:r w:rsidRPr="00A218CF">
              <w:rPr>
                <w:lang w:eastAsia="cs-CZ"/>
              </w:rPr>
              <w:t>PVL-BIM-EIR-</w:t>
            </w:r>
            <w:proofErr w:type="gramStart"/>
            <w:r w:rsidRPr="00A218CF">
              <w:rPr>
                <w:lang w:eastAsia="cs-CZ"/>
              </w:rPr>
              <w:t>202</w:t>
            </w:r>
            <w:r w:rsidR="005521A4" w:rsidRPr="00A218CF">
              <w:rPr>
                <w:lang w:eastAsia="cs-CZ"/>
              </w:rPr>
              <w:t>5</w:t>
            </w:r>
            <w:r w:rsidRPr="00A218CF">
              <w:rPr>
                <w:lang w:eastAsia="cs-CZ"/>
              </w:rPr>
              <w:t>-V1</w:t>
            </w:r>
            <w:proofErr w:type="gramEnd"/>
          </w:p>
        </w:tc>
        <w:tc>
          <w:tcPr>
            <w:tcW w:w="2664" w:type="dxa"/>
          </w:tcPr>
          <w:p w14:paraId="1E404AAC" w14:textId="77777777" w:rsidR="00A6222A" w:rsidRDefault="00A6222A" w:rsidP="00294E2A">
            <w:pPr>
              <w:rPr>
                <w:lang w:eastAsia="cs-CZ"/>
              </w:rPr>
            </w:pPr>
          </w:p>
        </w:tc>
      </w:tr>
      <w:tr w:rsidR="0063618F" w14:paraId="43C60AD1" w14:textId="77777777" w:rsidTr="007E25CF">
        <w:tc>
          <w:tcPr>
            <w:tcW w:w="4248" w:type="dxa"/>
          </w:tcPr>
          <w:p w14:paraId="0EB60529" w14:textId="10859783" w:rsidR="0063618F" w:rsidRPr="00A218CF" w:rsidRDefault="5781C4FE" w:rsidP="628664A4">
            <w:pPr>
              <w:rPr>
                <w:lang w:eastAsia="cs-CZ"/>
              </w:rPr>
            </w:pPr>
            <w:r w:rsidRPr="00A218CF">
              <w:rPr>
                <w:lang w:eastAsia="cs-CZ"/>
              </w:rPr>
              <w:t>DSS – datový standard staveb PVL</w:t>
            </w:r>
          </w:p>
        </w:tc>
        <w:tc>
          <w:tcPr>
            <w:tcW w:w="3544" w:type="dxa"/>
          </w:tcPr>
          <w:p w14:paraId="77F0BD00" w14:textId="6EB9C89F" w:rsidR="0063618F" w:rsidRPr="00A218CF" w:rsidRDefault="5781C4FE" w:rsidP="628664A4">
            <w:pPr>
              <w:rPr>
                <w:lang w:eastAsia="cs-CZ"/>
              </w:rPr>
            </w:pPr>
            <w:r w:rsidRPr="00A218CF">
              <w:rPr>
                <w:lang w:eastAsia="cs-CZ"/>
              </w:rPr>
              <w:t>PVL-BIM-DSS-</w:t>
            </w:r>
            <w:proofErr w:type="gramStart"/>
            <w:r w:rsidRPr="00A218CF">
              <w:rPr>
                <w:lang w:eastAsia="cs-CZ"/>
              </w:rPr>
              <w:t>202</w:t>
            </w:r>
            <w:r w:rsidR="005521A4" w:rsidRPr="00A218CF">
              <w:rPr>
                <w:lang w:eastAsia="cs-CZ"/>
              </w:rPr>
              <w:t>5</w:t>
            </w:r>
            <w:r w:rsidRPr="00A218CF">
              <w:rPr>
                <w:lang w:eastAsia="cs-CZ"/>
              </w:rPr>
              <w:t>-V1</w:t>
            </w:r>
            <w:proofErr w:type="gramEnd"/>
          </w:p>
        </w:tc>
        <w:tc>
          <w:tcPr>
            <w:tcW w:w="2664" w:type="dxa"/>
          </w:tcPr>
          <w:p w14:paraId="698F914C" w14:textId="22D34962" w:rsidR="006C7ED8" w:rsidRDefault="006C7ED8" w:rsidP="00294E2A">
            <w:pPr>
              <w:rPr>
                <w:lang w:eastAsia="cs-CZ"/>
              </w:rPr>
            </w:pPr>
          </w:p>
        </w:tc>
      </w:tr>
      <w:tr w:rsidR="006C7ED8" w14:paraId="06AF1046" w14:textId="77777777" w:rsidTr="007E25CF">
        <w:tc>
          <w:tcPr>
            <w:tcW w:w="4248" w:type="dxa"/>
          </w:tcPr>
          <w:p w14:paraId="31E12FC4" w14:textId="5095663F" w:rsidR="006C7ED8" w:rsidRPr="00A218CF" w:rsidRDefault="006C7ED8" w:rsidP="628664A4">
            <w:pPr>
              <w:rPr>
                <w:lang w:eastAsia="cs-CZ"/>
              </w:rPr>
            </w:pPr>
            <w:r w:rsidRPr="006C7ED8">
              <w:rPr>
                <w:lang w:eastAsia="cs-CZ"/>
              </w:rPr>
              <w:t>EIR – Požadavky pro jednotlivé části modelu</w:t>
            </w:r>
          </w:p>
        </w:tc>
        <w:tc>
          <w:tcPr>
            <w:tcW w:w="3544" w:type="dxa"/>
          </w:tcPr>
          <w:p w14:paraId="26F23D22" w14:textId="5E878ECD" w:rsidR="006C7ED8" w:rsidRPr="00A218CF" w:rsidRDefault="007E25CF" w:rsidP="628664A4">
            <w:pPr>
              <w:rPr>
                <w:lang w:eastAsia="cs-CZ"/>
              </w:rPr>
            </w:pPr>
            <w:r w:rsidRPr="007E25CF">
              <w:rPr>
                <w:lang w:eastAsia="cs-CZ"/>
              </w:rPr>
              <w:t>PVL-BIM-EIR-LOD-SLAPYNJZETE-V1</w:t>
            </w:r>
          </w:p>
        </w:tc>
        <w:tc>
          <w:tcPr>
            <w:tcW w:w="2664" w:type="dxa"/>
          </w:tcPr>
          <w:p w14:paraId="36200D68" w14:textId="77777777" w:rsidR="006C7ED8" w:rsidRDefault="006C7ED8" w:rsidP="00294E2A">
            <w:pPr>
              <w:rPr>
                <w:lang w:eastAsia="cs-CZ"/>
              </w:rPr>
            </w:pPr>
          </w:p>
        </w:tc>
      </w:tr>
    </w:tbl>
    <w:p w14:paraId="6AA387A2" w14:textId="2FABCC93" w:rsidR="00E07D6E" w:rsidRDefault="005618CC" w:rsidP="005618CC">
      <w:pPr>
        <w:pStyle w:val="Nadpis2"/>
        <w:rPr>
          <w:lang w:eastAsia="cs-CZ"/>
        </w:rPr>
      </w:pPr>
      <w:bookmarkStart w:id="42" w:name="_Ref164697039"/>
      <w:r>
        <w:rPr>
          <w:lang w:eastAsia="cs-CZ"/>
        </w:rPr>
        <w:t>Podklady</w:t>
      </w:r>
      <w:bookmarkEnd w:id="42"/>
    </w:p>
    <w:p w14:paraId="2781FFC6" w14:textId="11F8A349" w:rsidR="00991F01" w:rsidRDefault="00991F01" w:rsidP="00991F01">
      <w:pPr>
        <w:rPr>
          <w:lang w:eastAsia="cs-CZ"/>
        </w:rPr>
      </w:pPr>
      <w:r>
        <w:rPr>
          <w:lang w:eastAsia="cs-CZ"/>
        </w:rPr>
        <w:t>Ze strany Objednatele jsou poskytnuty následující podklady pro tvorbu modelu:</w:t>
      </w:r>
    </w:p>
    <w:p w14:paraId="3D4848CB" w14:textId="0F2F3EE6" w:rsidR="00991F01" w:rsidRDefault="009E2342" w:rsidP="00C054DA">
      <w:pPr>
        <w:pStyle w:val="Nadpis3"/>
        <w:rPr>
          <w:lang w:eastAsia="cs-CZ"/>
        </w:rPr>
      </w:pPr>
      <w:r>
        <w:rPr>
          <w:lang w:eastAsia="cs-CZ"/>
        </w:rPr>
        <w:t>Projektová dokumentace</w:t>
      </w:r>
    </w:p>
    <w:p w14:paraId="21076B16" w14:textId="48E0A592" w:rsidR="00D40D7E" w:rsidRPr="00BE2F4B" w:rsidRDefault="009E2342" w:rsidP="628664A4">
      <w:pPr>
        <w:pStyle w:val="Odstavecseseznamem"/>
        <w:numPr>
          <w:ilvl w:val="0"/>
          <w:numId w:val="20"/>
        </w:numPr>
        <w:rPr>
          <w:lang w:eastAsia="cs-CZ"/>
        </w:rPr>
      </w:pPr>
      <w:r w:rsidRPr="00BE2F4B">
        <w:rPr>
          <w:lang w:eastAsia="cs-CZ"/>
        </w:rPr>
        <w:t>DUR</w:t>
      </w:r>
      <w:r w:rsidR="00B0235C" w:rsidRPr="00BE2F4B">
        <w:rPr>
          <w:lang w:eastAsia="cs-CZ"/>
        </w:rPr>
        <w:t xml:space="preserve">, </w:t>
      </w:r>
      <w:r w:rsidR="00EC7AE2" w:rsidRPr="00BE2F4B">
        <w:rPr>
          <w:lang w:eastAsia="cs-CZ"/>
        </w:rPr>
        <w:t>zpracované v 11/2022</w:t>
      </w:r>
      <w:r w:rsidR="00E503FD" w:rsidRPr="00BE2F4B">
        <w:rPr>
          <w:lang w:eastAsia="cs-CZ"/>
        </w:rPr>
        <w:t xml:space="preserve"> – přílohou zadávací dokumentace</w:t>
      </w:r>
    </w:p>
    <w:p w14:paraId="5BF3552C" w14:textId="14F14EDA" w:rsidR="00E62C30" w:rsidRPr="00BE2F4B" w:rsidRDefault="006B4134" w:rsidP="628664A4">
      <w:pPr>
        <w:pStyle w:val="Odstavecseseznamem"/>
        <w:numPr>
          <w:ilvl w:val="0"/>
          <w:numId w:val="20"/>
        </w:numPr>
        <w:rPr>
          <w:lang w:eastAsia="cs-CZ"/>
        </w:rPr>
      </w:pPr>
      <w:r w:rsidRPr="00BE2F4B">
        <w:rPr>
          <w:lang w:eastAsia="cs-CZ"/>
        </w:rPr>
        <w:t>IGP zpracovaný v 04/2023</w:t>
      </w:r>
      <w:r w:rsidR="00E503FD" w:rsidRPr="00BE2F4B">
        <w:rPr>
          <w:lang w:eastAsia="cs-CZ"/>
        </w:rPr>
        <w:t xml:space="preserve"> - přílohou zadávací dokumentace</w:t>
      </w:r>
    </w:p>
    <w:p w14:paraId="181D16DC" w14:textId="77777777" w:rsidR="00DF6DDC" w:rsidRDefault="00DF6DDC" w:rsidP="00FE5323"/>
    <w:p w14:paraId="588C2DEE" w14:textId="77777777" w:rsidR="00727ABA" w:rsidRDefault="00727ABA" w:rsidP="00FC7854"/>
    <w:p w14:paraId="2F070102" w14:textId="3ABE84D7" w:rsidR="009E2342" w:rsidRPr="009E2342" w:rsidRDefault="009E2342" w:rsidP="009E2342">
      <w:pPr>
        <w:tabs>
          <w:tab w:val="left" w:pos="6840"/>
        </w:tabs>
      </w:pPr>
      <w:r>
        <w:tab/>
      </w:r>
    </w:p>
    <w:sectPr w:rsidR="009E2342" w:rsidRPr="009E2342" w:rsidSect="00CE6628">
      <w:headerReference w:type="default" r:id="rId18"/>
      <w:footerReference w:type="default" r:id="rId19"/>
      <w:pgSz w:w="11906" w:h="16838"/>
      <w:pgMar w:top="720" w:right="720" w:bottom="720" w:left="72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64445" w14:textId="77777777" w:rsidR="008973A2" w:rsidRDefault="008973A2" w:rsidP="006E7A2F">
      <w:r>
        <w:separator/>
      </w:r>
    </w:p>
  </w:endnote>
  <w:endnote w:type="continuationSeparator" w:id="0">
    <w:p w14:paraId="75EA8613" w14:textId="77777777" w:rsidR="008973A2" w:rsidRDefault="008973A2" w:rsidP="006E7A2F">
      <w:r>
        <w:continuationSeparator/>
      </w:r>
    </w:p>
  </w:endnote>
  <w:endnote w:type="continuationNotice" w:id="1">
    <w:p w14:paraId="7A1D7663" w14:textId="77777777" w:rsidR="008973A2" w:rsidRDefault="008973A2" w:rsidP="006E7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0237D" w14:textId="674785D7" w:rsidR="00294A88" w:rsidRDefault="00CF21C6" w:rsidP="006E7A2F">
    <w:pPr>
      <w:pStyle w:val="Zpat"/>
    </w:pPr>
    <w:r>
      <w:rPr>
        <w:noProof/>
        <w:lang w:eastAsia="cs-CZ"/>
      </w:rPr>
      <w:pict w14:anchorId="3BF9A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Obsah obrázku klipart, kreslené, Grafika, ilustrace&#10;&#10;Popis byl vytvořen automaticky" style="width:23.05pt;height:15pt;visibility:visible;mso-wrap-style:square" o:bullet="t">
          <v:imagedata r:id="rId1" o:title="Obsah obrázku klipart, kreslené, Grafika, ilustrace&#10;&#10;Popis byl vytvořen automaticky"/>
        </v:shape>
      </w:pict>
    </w:r>
    <w:r w:rsidR="00294A88">
      <w:ptab w:relativeTo="margin" w:alignment="center" w:leader="none"/>
    </w:r>
    <w:r w:rsidR="00F118EB">
      <w:t>verze dokumentu</w:t>
    </w:r>
    <w:r w:rsidR="00573825">
      <w:t xml:space="preserve">: </w:t>
    </w:r>
    <w:r w:rsidR="009779F3">
      <w:rPr>
        <w:lang w:eastAsia="cs-CZ"/>
      </w:rPr>
      <w:t>PVL-BIM-PREBEP-</w:t>
    </w:r>
    <w:r w:rsidR="009779F3" w:rsidRPr="00CA47E9">
      <w:t>SLAPYNJZETE</w:t>
    </w:r>
    <w:r w:rsidR="009779F3">
      <w:rPr>
        <w:lang w:eastAsia="cs-CZ"/>
      </w:rPr>
      <w:t>-V1</w:t>
    </w:r>
    <w:r w:rsidR="00294A88">
      <w:ptab w:relativeTo="margin" w:alignment="right" w:leader="none"/>
    </w:r>
    <w:r w:rsidR="00294A88">
      <w:fldChar w:fldCharType="begin"/>
    </w:r>
    <w:r w:rsidR="00294A88">
      <w:instrText>PAGE   \* MERGEFORMAT</w:instrText>
    </w:r>
    <w:r w:rsidR="00294A88">
      <w:fldChar w:fldCharType="separate"/>
    </w:r>
    <w:r w:rsidR="00294A88">
      <w:t>1</w:t>
    </w:r>
    <w:r w:rsidR="00294A8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15EE7F" w14:textId="77777777" w:rsidR="008973A2" w:rsidRDefault="008973A2" w:rsidP="006E7A2F">
      <w:r>
        <w:separator/>
      </w:r>
    </w:p>
  </w:footnote>
  <w:footnote w:type="continuationSeparator" w:id="0">
    <w:p w14:paraId="6A53B2DD" w14:textId="77777777" w:rsidR="008973A2" w:rsidRDefault="008973A2" w:rsidP="006E7A2F">
      <w:r>
        <w:continuationSeparator/>
      </w:r>
    </w:p>
  </w:footnote>
  <w:footnote w:type="continuationNotice" w:id="1">
    <w:p w14:paraId="65250FB9" w14:textId="77777777" w:rsidR="008973A2" w:rsidRDefault="008973A2" w:rsidP="006E7A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0F340" w14:textId="390306DF" w:rsidR="00F31D57" w:rsidRPr="00573825" w:rsidRDefault="00573825" w:rsidP="006E7A2F">
    <w:pPr>
      <w:pStyle w:val="Zhlav"/>
    </w:pPr>
    <w:r w:rsidRPr="00573825">
      <w:t>Přípravný plán realizace BIM (</w:t>
    </w:r>
    <w:proofErr w:type="spellStart"/>
    <w:r w:rsidRPr="00573825">
      <w:t>pre</w:t>
    </w:r>
    <w:proofErr w:type="spellEnd"/>
    <w:r w:rsidRPr="00573825">
      <w:t>-BEP)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Obsah obrázku klipart, kreslené, Grafika, ilustrace&#10;&#10;Popis byl vytvořen automaticky" style="width:305.3pt;height:188.95pt;visibility:visible;mso-wrap-style:square" o:bullet="t">
        <v:imagedata r:id="rId1" o:title="Obsah obrázku klipart, kreslené, Grafika, ilustrace&#10;&#10;Popis byl vytvořen automaticky"/>
      </v:shape>
    </w:pict>
  </w:numPicBullet>
  <w:abstractNum w:abstractNumId="0" w15:restartNumberingAfterBreak="0">
    <w:nsid w:val="08D63045"/>
    <w:multiLevelType w:val="hybridMultilevel"/>
    <w:tmpl w:val="2B14061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8FC5378"/>
    <w:multiLevelType w:val="hybridMultilevel"/>
    <w:tmpl w:val="6E9E1690"/>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C6F2B70"/>
    <w:multiLevelType w:val="hybridMultilevel"/>
    <w:tmpl w:val="EAC878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DFB0FC5"/>
    <w:multiLevelType w:val="hybridMultilevel"/>
    <w:tmpl w:val="458A34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31C41EE"/>
    <w:multiLevelType w:val="hybridMultilevel"/>
    <w:tmpl w:val="04FA534A"/>
    <w:lvl w:ilvl="0" w:tplc="C8EA38CA">
      <w:start w:val="1"/>
      <w:numFmt w:val="bullet"/>
      <w:lvlText w:val=""/>
      <w:lvlPicBulletId w:val="0"/>
      <w:lvlJc w:val="left"/>
      <w:pPr>
        <w:tabs>
          <w:tab w:val="num" w:pos="720"/>
        </w:tabs>
        <w:ind w:left="720" w:hanging="360"/>
      </w:pPr>
      <w:rPr>
        <w:rFonts w:ascii="Symbol" w:hAnsi="Symbol" w:hint="default"/>
      </w:rPr>
    </w:lvl>
    <w:lvl w:ilvl="1" w:tplc="29CCF4E2" w:tentative="1">
      <w:start w:val="1"/>
      <w:numFmt w:val="bullet"/>
      <w:lvlText w:val=""/>
      <w:lvlJc w:val="left"/>
      <w:pPr>
        <w:tabs>
          <w:tab w:val="num" w:pos="1440"/>
        </w:tabs>
        <w:ind w:left="1440" w:hanging="360"/>
      </w:pPr>
      <w:rPr>
        <w:rFonts w:ascii="Symbol" w:hAnsi="Symbol" w:hint="default"/>
      </w:rPr>
    </w:lvl>
    <w:lvl w:ilvl="2" w:tplc="27C4F5C8" w:tentative="1">
      <w:start w:val="1"/>
      <w:numFmt w:val="bullet"/>
      <w:lvlText w:val=""/>
      <w:lvlJc w:val="left"/>
      <w:pPr>
        <w:tabs>
          <w:tab w:val="num" w:pos="2160"/>
        </w:tabs>
        <w:ind w:left="2160" w:hanging="360"/>
      </w:pPr>
      <w:rPr>
        <w:rFonts w:ascii="Symbol" w:hAnsi="Symbol" w:hint="default"/>
      </w:rPr>
    </w:lvl>
    <w:lvl w:ilvl="3" w:tplc="8B965E52" w:tentative="1">
      <w:start w:val="1"/>
      <w:numFmt w:val="bullet"/>
      <w:lvlText w:val=""/>
      <w:lvlJc w:val="left"/>
      <w:pPr>
        <w:tabs>
          <w:tab w:val="num" w:pos="2880"/>
        </w:tabs>
        <w:ind w:left="2880" w:hanging="360"/>
      </w:pPr>
      <w:rPr>
        <w:rFonts w:ascii="Symbol" w:hAnsi="Symbol" w:hint="default"/>
      </w:rPr>
    </w:lvl>
    <w:lvl w:ilvl="4" w:tplc="0C903004" w:tentative="1">
      <w:start w:val="1"/>
      <w:numFmt w:val="bullet"/>
      <w:lvlText w:val=""/>
      <w:lvlJc w:val="left"/>
      <w:pPr>
        <w:tabs>
          <w:tab w:val="num" w:pos="3600"/>
        </w:tabs>
        <w:ind w:left="3600" w:hanging="360"/>
      </w:pPr>
      <w:rPr>
        <w:rFonts w:ascii="Symbol" w:hAnsi="Symbol" w:hint="default"/>
      </w:rPr>
    </w:lvl>
    <w:lvl w:ilvl="5" w:tplc="8B9A34BE" w:tentative="1">
      <w:start w:val="1"/>
      <w:numFmt w:val="bullet"/>
      <w:lvlText w:val=""/>
      <w:lvlJc w:val="left"/>
      <w:pPr>
        <w:tabs>
          <w:tab w:val="num" w:pos="4320"/>
        </w:tabs>
        <w:ind w:left="4320" w:hanging="360"/>
      </w:pPr>
      <w:rPr>
        <w:rFonts w:ascii="Symbol" w:hAnsi="Symbol" w:hint="default"/>
      </w:rPr>
    </w:lvl>
    <w:lvl w:ilvl="6" w:tplc="CAE07734" w:tentative="1">
      <w:start w:val="1"/>
      <w:numFmt w:val="bullet"/>
      <w:lvlText w:val=""/>
      <w:lvlJc w:val="left"/>
      <w:pPr>
        <w:tabs>
          <w:tab w:val="num" w:pos="5040"/>
        </w:tabs>
        <w:ind w:left="5040" w:hanging="360"/>
      </w:pPr>
      <w:rPr>
        <w:rFonts w:ascii="Symbol" w:hAnsi="Symbol" w:hint="default"/>
      </w:rPr>
    </w:lvl>
    <w:lvl w:ilvl="7" w:tplc="9EB4CC54" w:tentative="1">
      <w:start w:val="1"/>
      <w:numFmt w:val="bullet"/>
      <w:lvlText w:val=""/>
      <w:lvlJc w:val="left"/>
      <w:pPr>
        <w:tabs>
          <w:tab w:val="num" w:pos="5760"/>
        </w:tabs>
        <w:ind w:left="5760" w:hanging="360"/>
      </w:pPr>
      <w:rPr>
        <w:rFonts w:ascii="Symbol" w:hAnsi="Symbol" w:hint="default"/>
      </w:rPr>
    </w:lvl>
    <w:lvl w:ilvl="8" w:tplc="4C9C60F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82775B"/>
    <w:multiLevelType w:val="multilevel"/>
    <w:tmpl w:val="0EBA3C40"/>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 w15:restartNumberingAfterBreak="0">
    <w:nsid w:val="2ED14A8F"/>
    <w:multiLevelType w:val="hybridMultilevel"/>
    <w:tmpl w:val="A678CCFA"/>
    <w:lvl w:ilvl="0" w:tplc="19B80446">
      <w:start w:val="1"/>
      <w:numFmt w:val="bullet"/>
      <w:pStyle w:val="Odrky"/>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20165BE"/>
    <w:multiLevelType w:val="hybridMultilevel"/>
    <w:tmpl w:val="CF4AF0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E8516A4"/>
    <w:multiLevelType w:val="hybridMultilevel"/>
    <w:tmpl w:val="A3B607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654011E6"/>
    <w:multiLevelType w:val="hybridMultilevel"/>
    <w:tmpl w:val="A3D0D3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817574B"/>
    <w:multiLevelType w:val="hybridMultilevel"/>
    <w:tmpl w:val="2806B4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7A4B5131"/>
    <w:multiLevelType w:val="hybridMultilevel"/>
    <w:tmpl w:val="1AEC0FB6"/>
    <w:lvl w:ilvl="0" w:tplc="040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49619498">
    <w:abstractNumId w:val="5"/>
  </w:num>
  <w:num w:numId="2" w16cid:durableId="1330597134">
    <w:abstractNumId w:val="5"/>
  </w:num>
  <w:num w:numId="3" w16cid:durableId="1409157481">
    <w:abstractNumId w:val="5"/>
  </w:num>
  <w:num w:numId="4" w16cid:durableId="2130271022">
    <w:abstractNumId w:val="5"/>
  </w:num>
  <w:num w:numId="5" w16cid:durableId="985621043">
    <w:abstractNumId w:val="5"/>
  </w:num>
  <w:num w:numId="6" w16cid:durableId="1385833910">
    <w:abstractNumId w:val="5"/>
  </w:num>
  <w:num w:numId="7" w16cid:durableId="1159691982">
    <w:abstractNumId w:val="5"/>
  </w:num>
  <w:num w:numId="8" w16cid:durableId="667446159">
    <w:abstractNumId w:val="5"/>
  </w:num>
  <w:num w:numId="9" w16cid:durableId="122039079">
    <w:abstractNumId w:val="5"/>
  </w:num>
  <w:num w:numId="10" w16cid:durableId="1760907798">
    <w:abstractNumId w:val="5"/>
  </w:num>
  <w:num w:numId="11" w16cid:durableId="504906240">
    <w:abstractNumId w:val="4"/>
  </w:num>
  <w:num w:numId="12" w16cid:durableId="1381124064">
    <w:abstractNumId w:val="1"/>
  </w:num>
  <w:num w:numId="13" w16cid:durableId="960114830">
    <w:abstractNumId w:val="11"/>
  </w:num>
  <w:num w:numId="14" w16cid:durableId="158428602">
    <w:abstractNumId w:val="2"/>
  </w:num>
  <w:num w:numId="15" w16cid:durableId="829365328">
    <w:abstractNumId w:val="3"/>
  </w:num>
  <w:num w:numId="16" w16cid:durableId="473185273">
    <w:abstractNumId w:val="6"/>
  </w:num>
  <w:num w:numId="17" w16cid:durableId="1927810018">
    <w:abstractNumId w:val="9"/>
  </w:num>
  <w:num w:numId="18" w16cid:durableId="2013604153">
    <w:abstractNumId w:val="7"/>
  </w:num>
  <w:num w:numId="19" w16cid:durableId="676931120">
    <w:abstractNumId w:val="8"/>
  </w:num>
  <w:num w:numId="20" w16cid:durableId="1274169161">
    <w:abstractNumId w:val="10"/>
  </w:num>
  <w:num w:numId="21" w16cid:durableId="1527331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3074"/>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D57"/>
    <w:rsid w:val="0001063B"/>
    <w:rsid w:val="00012FB7"/>
    <w:rsid w:val="000203BF"/>
    <w:rsid w:val="00021E41"/>
    <w:rsid w:val="000234ED"/>
    <w:rsid w:val="00023AB2"/>
    <w:rsid w:val="000258B1"/>
    <w:rsid w:val="00025C65"/>
    <w:rsid w:val="00026B26"/>
    <w:rsid w:val="00042134"/>
    <w:rsid w:val="00051620"/>
    <w:rsid w:val="00052BAE"/>
    <w:rsid w:val="00053205"/>
    <w:rsid w:val="0006176B"/>
    <w:rsid w:val="000664BF"/>
    <w:rsid w:val="0007608D"/>
    <w:rsid w:val="000A4B17"/>
    <w:rsid w:val="000B0886"/>
    <w:rsid w:val="000B0A92"/>
    <w:rsid w:val="000C219B"/>
    <w:rsid w:val="000D688D"/>
    <w:rsid w:val="000E0F4E"/>
    <w:rsid w:val="000E3331"/>
    <w:rsid w:val="000E543C"/>
    <w:rsid w:val="000F007A"/>
    <w:rsid w:val="000F1A61"/>
    <w:rsid w:val="000F23EC"/>
    <w:rsid w:val="000F35C0"/>
    <w:rsid w:val="001016BA"/>
    <w:rsid w:val="00106CC5"/>
    <w:rsid w:val="00116EFD"/>
    <w:rsid w:val="00117A92"/>
    <w:rsid w:val="00117F94"/>
    <w:rsid w:val="0012311A"/>
    <w:rsid w:val="00127851"/>
    <w:rsid w:val="00134DD1"/>
    <w:rsid w:val="00136246"/>
    <w:rsid w:val="00136686"/>
    <w:rsid w:val="00136CB2"/>
    <w:rsid w:val="0014660C"/>
    <w:rsid w:val="0015229A"/>
    <w:rsid w:val="001710CC"/>
    <w:rsid w:val="00174D62"/>
    <w:rsid w:val="001759E5"/>
    <w:rsid w:val="00182C33"/>
    <w:rsid w:val="00182FCD"/>
    <w:rsid w:val="001836A8"/>
    <w:rsid w:val="00187337"/>
    <w:rsid w:val="001922C2"/>
    <w:rsid w:val="00193586"/>
    <w:rsid w:val="00193EE4"/>
    <w:rsid w:val="001A2F83"/>
    <w:rsid w:val="001A3A04"/>
    <w:rsid w:val="001A6F67"/>
    <w:rsid w:val="001A750F"/>
    <w:rsid w:val="001B30C9"/>
    <w:rsid w:val="001C19A8"/>
    <w:rsid w:val="001D41E2"/>
    <w:rsid w:val="001D545B"/>
    <w:rsid w:val="001E03A0"/>
    <w:rsid w:val="001E40EC"/>
    <w:rsid w:val="001E5A8A"/>
    <w:rsid w:val="001E69C3"/>
    <w:rsid w:val="001F1B29"/>
    <w:rsid w:val="001F60C8"/>
    <w:rsid w:val="00200477"/>
    <w:rsid w:val="002018C4"/>
    <w:rsid w:val="002058A6"/>
    <w:rsid w:val="0021220E"/>
    <w:rsid w:val="002133D4"/>
    <w:rsid w:val="00221736"/>
    <w:rsid w:val="002424C2"/>
    <w:rsid w:val="00244A79"/>
    <w:rsid w:val="00246887"/>
    <w:rsid w:val="002504D4"/>
    <w:rsid w:val="00253D9D"/>
    <w:rsid w:val="002568AF"/>
    <w:rsid w:val="00260048"/>
    <w:rsid w:val="00261F1C"/>
    <w:rsid w:val="00262180"/>
    <w:rsid w:val="00264791"/>
    <w:rsid w:val="00267FC0"/>
    <w:rsid w:val="00270DF4"/>
    <w:rsid w:val="00274ED1"/>
    <w:rsid w:val="002800D2"/>
    <w:rsid w:val="00294A88"/>
    <w:rsid w:val="00296110"/>
    <w:rsid w:val="00296F76"/>
    <w:rsid w:val="002A2053"/>
    <w:rsid w:val="002A3EFD"/>
    <w:rsid w:val="002A4E42"/>
    <w:rsid w:val="002A7560"/>
    <w:rsid w:val="002B00FB"/>
    <w:rsid w:val="002B3A6A"/>
    <w:rsid w:val="002B416D"/>
    <w:rsid w:val="002B50C7"/>
    <w:rsid w:val="002C1E6D"/>
    <w:rsid w:val="002C491C"/>
    <w:rsid w:val="002C5365"/>
    <w:rsid w:val="002D1C65"/>
    <w:rsid w:val="002E2A14"/>
    <w:rsid w:val="002E415C"/>
    <w:rsid w:val="002F0537"/>
    <w:rsid w:val="002F0F94"/>
    <w:rsid w:val="00302C46"/>
    <w:rsid w:val="00302CCC"/>
    <w:rsid w:val="003039A5"/>
    <w:rsid w:val="003043A9"/>
    <w:rsid w:val="00307D70"/>
    <w:rsid w:val="003114DA"/>
    <w:rsid w:val="00311A73"/>
    <w:rsid w:val="00311C8D"/>
    <w:rsid w:val="0031632B"/>
    <w:rsid w:val="00324A51"/>
    <w:rsid w:val="00325F3F"/>
    <w:rsid w:val="0033244B"/>
    <w:rsid w:val="003327A1"/>
    <w:rsid w:val="00332AFA"/>
    <w:rsid w:val="00335B75"/>
    <w:rsid w:val="0033648A"/>
    <w:rsid w:val="003502E2"/>
    <w:rsid w:val="00351D8A"/>
    <w:rsid w:val="0036453F"/>
    <w:rsid w:val="00372FCB"/>
    <w:rsid w:val="00374CB6"/>
    <w:rsid w:val="00381258"/>
    <w:rsid w:val="003921D9"/>
    <w:rsid w:val="00392CC5"/>
    <w:rsid w:val="003A5350"/>
    <w:rsid w:val="003B2AD9"/>
    <w:rsid w:val="003B60CC"/>
    <w:rsid w:val="003B689E"/>
    <w:rsid w:val="003B7602"/>
    <w:rsid w:val="003C2546"/>
    <w:rsid w:val="003C4536"/>
    <w:rsid w:val="003C5AAD"/>
    <w:rsid w:val="003C7A61"/>
    <w:rsid w:val="003D2EFA"/>
    <w:rsid w:val="003D484A"/>
    <w:rsid w:val="003D51BF"/>
    <w:rsid w:val="003E1F1B"/>
    <w:rsid w:val="003E4366"/>
    <w:rsid w:val="003E56AF"/>
    <w:rsid w:val="00411BDC"/>
    <w:rsid w:val="004144EE"/>
    <w:rsid w:val="004205B5"/>
    <w:rsid w:val="004268A1"/>
    <w:rsid w:val="0042763D"/>
    <w:rsid w:val="00430FC7"/>
    <w:rsid w:val="0043189B"/>
    <w:rsid w:val="004335BD"/>
    <w:rsid w:val="00460F87"/>
    <w:rsid w:val="00471D22"/>
    <w:rsid w:val="00490396"/>
    <w:rsid w:val="004970C8"/>
    <w:rsid w:val="004A0DC5"/>
    <w:rsid w:val="004A7725"/>
    <w:rsid w:val="004B72E6"/>
    <w:rsid w:val="004B7596"/>
    <w:rsid w:val="004C096D"/>
    <w:rsid w:val="004C5266"/>
    <w:rsid w:val="004D26A0"/>
    <w:rsid w:val="004E404D"/>
    <w:rsid w:val="00501A91"/>
    <w:rsid w:val="00504174"/>
    <w:rsid w:val="0050625B"/>
    <w:rsid w:val="00517967"/>
    <w:rsid w:val="00521AC7"/>
    <w:rsid w:val="005247D7"/>
    <w:rsid w:val="0052623E"/>
    <w:rsid w:val="00526BDB"/>
    <w:rsid w:val="005371D3"/>
    <w:rsid w:val="005428B5"/>
    <w:rsid w:val="0054610D"/>
    <w:rsid w:val="00551C6B"/>
    <w:rsid w:val="005521A4"/>
    <w:rsid w:val="00554251"/>
    <w:rsid w:val="0055461D"/>
    <w:rsid w:val="005618CC"/>
    <w:rsid w:val="00567103"/>
    <w:rsid w:val="00570927"/>
    <w:rsid w:val="00572DB7"/>
    <w:rsid w:val="00573825"/>
    <w:rsid w:val="00580632"/>
    <w:rsid w:val="00580AE3"/>
    <w:rsid w:val="00591E2C"/>
    <w:rsid w:val="00591EB2"/>
    <w:rsid w:val="005A2113"/>
    <w:rsid w:val="005B2ED4"/>
    <w:rsid w:val="005B5495"/>
    <w:rsid w:val="005B6FC1"/>
    <w:rsid w:val="005C5501"/>
    <w:rsid w:val="005E2C64"/>
    <w:rsid w:val="005E5BDC"/>
    <w:rsid w:val="005F49C4"/>
    <w:rsid w:val="00600CD6"/>
    <w:rsid w:val="00601BBC"/>
    <w:rsid w:val="006137FE"/>
    <w:rsid w:val="00614B75"/>
    <w:rsid w:val="006177A0"/>
    <w:rsid w:val="006250CA"/>
    <w:rsid w:val="00631791"/>
    <w:rsid w:val="006322D0"/>
    <w:rsid w:val="0063618F"/>
    <w:rsid w:val="00641021"/>
    <w:rsid w:val="00641ACE"/>
    <w:rsid w:val="00652995"/>
    <w:rsid w:val="006529F2"/>
    <w:rsid w:val="00653773"/>
    <w:rsid w:val="00656A01"/>
    <w:rsid w:val="00657931"/>
    <w:rsid w:val="00660EA6"/>
    <w:rsid w:val="00661503"/>
    <w:rsid w:val="00662436"/>
    <w:rsid w:val="006715A1"/>
    <w:rsid w:val="00674787"/>
    <w:rsid w:val="00682150"/>
    <w:rsid w:val="006848BB"/>
    <w:rsid w:val="00691B23"/>
    <w:rsid w:val="006A086C"/>
    <w:rsid w:val="006A4CB8"/>
    <w:rsid w:val="006A6958"/>
    <w:rsid w:val="006B28E2"/>
    <w:rsid w:val="006B2D55"/>
    <w:rsid w:val="006B4134"/>
    <w:rsid w:val="006C7C31"/>
    <w:rsid w:val="006C7ED8"/>
    <w:rsid w:val="006D118D"/>
    <w:rsid w:val="006D1A33"/>
    <w:rsid w:val="006D242C"/>
    <w:rsid w:val="006D5E3D"/>
    <w:rsid w:val="006E7A2F"/>
    <w:rsid w:val="006F3DCC"/>
    <w:rsid w:val="00700799"/>
    <w:rsid w:val="00701EF1"/>
    <w:rsid w:val="007046A7"/>
    <w:rsid w:val="00707A42"/>
    <w:rsid w:val="0071553A"/>
    <w:rsid w:val="00716641"/>
    <w:rsid w:val="00725806"/>
    <w:rsid w:val="00727ABA"/>
    <w:rsid w:val="0073417D"/>
    <w:rsid w:val="00734558"/>
    <w:rsid w:val="00734850"/>
    <w:rsid w:val="00737EC6"/>
    <w:rsid w:val="00744242"/>
    <w:rsid w:val="00755FD2"/>
    <w:rsid w:val="007625E6"/>
    <w:rsid w:val="00765363"/>
    <w:rsid w:val="00766389"/>
    <w:rsid w:val="00772656"/>
    <w:rsid w:val="00774515"/>
    <w:rsid w:val="00781673"/>
    <w:rsid w:val="00786353"/>
    <w:rsid w:val="0078645C"/>
    <w:rsid w:val="00786D3C"/>
    <w:rsid w:val="00790194"/>
    <w:rsid w:val="00792324"/>
    <w:rsid w:val="00792E01"/>
    <w:rsid w:val="007A263F"/>
    <w:rsid w:val="007A54AE"/>
    <w:rsid w:val="007A795D"/>
    <w:rsid w:val="007B41A8"/>
    <w:rsid w:val="007C0488"/>
    <w:rsid w:val="007C33BC"/>
    <w:rsid w:val="007C5564"/>
    <w:rsid w:val="007D3B68"/>
    <w:rsid w:val="007E25CF"/>
    <w:rsid w:val="007E49A9"/>
    <w:rsid w:val="007E675B"/>
    <w:rsid w:val="007F1625"/>
    <w:rsid w:val="007F3B21"/>
    <w:rsid w:val="00801F44"/>
    <w:rsid w:val="00803634"/>
    <w:rsid w:val="00805778"/>
    <w:rsid w:val="00815FD9"/>
    <w:rsid w:val="00820B17"/>
    <w:rsid w:val="00821211"/>
    <w:rsid w:val="0082276D"/>
    <w:rsid w:val="00833B49"/>
    <w:rsid w:val="00835017"/>
    <w:rsid w:val="00847BF0"/>
    <w:rsid w:val="00853F41"/>
    <w:rsid w:val="00855714"/>
    <w:rsid w:val="00860D56"/>
    <w:rsid w:val="008642EC"/>
    <w:rsid w:val="008656C0"/>
    <w:rsid w:val="00866066"/>
    <w:rsid w:val="008727A0"/>
    <w:rsid w:val="00873764"/>
    <w:rsid w:val="0087486E"/>
    <w:rsid w:val="00880D9D"/>
    <w:rsid w:val="00883C8C"/>
    <w:rsid w:val="008840F7"/>
    <w:rsid w:val="00885440"/>
    <w:rsid w:val="00886D01"/>
    <w:rsid w:val="00893195"/>
    <w:rsid w:val="00895A6B"/>
    <w:rsid w:val="00895BDB"/>
    <w:rsid w:val="008973A2"/>
    <w:rsid w:val="00897544"/>
    <w:rsid w:val="008A232C"/>
    <w:rsid w:val="008A4093"/>
    <w:rsid w:val="008A4522"/>
    <w:rsid w:val="008A72A7"/>
    <w:rsid w:val="008B1049"/>
    <w:rsid w:val="008B131D"/>
    <w:rsid w:val="008C3DCD"/>
    <w:rsid w:val="008C59FB"/>
    <w:rsid w:val="008C74E2"/>
    <w:rsid w:val="008D1500"/>
    <w:rsid w:val="008D2483"/>
    <w:rsid w:val="008D63B4"/>
    <w:rsid w:val="008E446A"/>
    <w:rsid w:val="008F3735"/>
    <w:rsid w:val="008F4A30"/>
    <w:rsid w:val="008F5FA5"/>
    <w:rsid w:val="008F66B0"/>
    <w:rsid w:val="00901237"/>
    <w:rsid w:val="00910F77"/>
    <w:rsid w:val="00914767"/>
    <w:rsid w:val="00917EFC"/>
    <w:rsid w:val="00927608"/>
    <w:rsid w:val="0093084A"/>
    <w:rsid w:val="00947C31"/>
    <w:rsid w:val="00955C59"/>
    <w:rsid w:val="00956A8E"/>
    <w:rsid w:val="00960099"/>
    <w:rsid w:val="00962881"/>
    <w:rsid w:val="00965E47"/>
    <w:rsid w:val="0097784E"/>
    <w:rsid w:val="009779F3"/>
    <w:rsid w:val="009813E0"/>
    <w:rsid w:val="00983BB1"/>
    <w:rsid w:val="00986C5F"/>
    <w:rsid w:val="00991F01"/>
    <w:rsid w:val="00993553"/>
    <w:rsid w:val="0099770D"/>
    <w:rsid w:val="009979E0"/>
    <w:rsid w:val="009A7974"/>
    <w:rsid w:val="009B0CBC"/>
    <w:rsid w:val="009B3397"/>
    <w:rsid w:val="009B35EF"/>
    <w:rsid w:val="009B574B"/>
    <w:rsid w:val="009B6C57"/>
    <w:rsid w:val="009B7335"/>
    <w:rsid w:val="009C1923"/>
    <w:rsid w:val="009C1FD4"/>
    <w:rsid w:val="009C6F46"/>
    <w:rsid w:val="009C7B01"/>
    <w:rsid w:val="009D25DE"/>
    <w:rsid w:val="009D419D"/>
    <w:rsid w:val="009D440F"/>
    <w:rsid w:val="009D5FB5"/>
    <w:rsid w:val="009E2342"/>
    <w:rsid w:val="009E3040"/>
    <w:rsid w:val="009E46B2"/>
    <w:rsid w:val="009F4D37"/>
    <w:rsid w:val="009F50FC"/>
    <w:rsid w:val="009F54F3"/>
    <w:rsid w:val="00A04791"/>
    <w:rsid w:val="00A066BE"/>
    <w:rsid w:val="00A06E14"/>
    <w:rsid w:val="00A07D34"/>
    <w:rsid w:val="00A114D0"/>
    <w:rsid w:val="00A13C24"/>
    <w:rsid w:val="00A1589A"/>
    <w:rsid w:val="00A20AAE"/>
    <w:rsid w:val="00A218CF"/>
    <w:rsid w:val="00A237FA"/>
    <w:rsid w:val="00A238E3"/>
    <w:rsid w:val="00A275B0"/>
    <w:rsid w:val="00A32D95"/>
    <w:rsid w:val="00A41B63"/>
    <w:rsid w:val="00A425D8"/>
    <w:rsid w:val="00A43C86"/>
    <w:rsid w:val="00A44477"/>
    <w:rsid w:val="00A45A9E"/>
    <w:rsid w:val="00A50E1A"/>
    <w:rsid w:val="00A536A1"/>
    <w:rsid w:val="00A54992"/>
    <w:rsid w:val="00A6222A"/>
    <w:rsid w:val="00A67511"/>
    <w:rsid w:val="00A75A16"/>
    <w:rsid w:val="00A81D92"/>
    <w:rsid w:val="00A9120B"/>
    <w:rsid w:val="00AB077E"/>
    <w:rsid w:val="00AB558E"/>
    <w:rsid w:val="00AC45E5"/>
    <w:rsid w:val="00AD5B98"/>
    <w:rsid w:val="00AE7EC0"/>
    <w:rsid w:val="00B0235C"/>
    <w:rsid w:val="00B04DBE"/>
    <w:rsid w:val="00B1338D"/>
    <w:rsid w:val="00B16DE2"/>
    <w:rsid w:val="00B17C1C"/>
    <w:rsid w:val="00B218F4"/>
    <w:rsid w:val="00B21D29"/>
    <w:rsid w:val="00B23BE7"/>
    <w:rsid w:val="00B32FD7"/>
    <w:rsid w:val="00B34EFC"/>
    <w:rsid w:val="00B40BF5"/>
    <w:rsid w:val="00B41334"/>
    <w:rsid w:val="00B441EA"/>
    <w:rsid w:val="00B4446C"/>
    <w:rsid w:val="00B56A66"/>
    <w:rsid w:val="00B62E96"/>
    <w:rsid w:val="00B722AD"/>
    <w:rsid w:val="00B73357"/>
    <w:rsid w:val="00B73843"/>
    <w:rsid w:val="00B76139"/>
    <w:rsid w:val="00B93CDD"/>
    <w:rsid w:val="00B943EF"/>
    <w:rsid w:val="00BA347B"/>
    <w:rsid w:val="00BA79CB"/>
    <w:rsid w:val="00BB7134"/>
    <w:rsid w:val="00BC5C67"/>
    <w:rsid w:val="00BC5F37"/>
    <w:rsid w:val="00BC6CF0"/>
    <w:rsid w:val="00BD24BF"/>
    <w:rsid w:val="00BD5FE4"/>
    <w:rsid w:val="00BD61F4"/>
    <w:rsid w:val="00BE2F4B"/>
    <w:rsid w:val="00BE5C23"/>
    <w:rsid w:val="00C019E9"/>
    <w:rsid w:val="00C03186"/>
    <w:rsid w:val="00C054DA"/>
    <w:rsid w:val="00C12B23"/>
    <w:rsid w:val="00C14A9B"/>
    <w:rsid w:val="00C272E1"/>
    <w:rsid w:val="00C3207F"/>
    <w:rsid w:val="00C34F0B"/>
    <w:rsid w:val="00C40F0F"/>
    <w:rsid w:val="00C475EB"/>
    <w:rsid w:val="00C51577"/>
    <w:rsid w:val="00C52EAF"/>
    <w:rsid w:val="00C55D67"/>
    <w:rsid w:val="00C61944"/>
    <w:rsid w:val="00C64020"/>
    <w:rsid w:val="00C73D38"/>
    <w:rsid w:val="00C74B1C"/>
    <w:rsid w:val="00C770BA"/>
    <w:rsid w:val="00C77150"/>
    <w:rsid w:val="00C851EB"/>
    <w:rsid w:val="00C871EC"/>
    <w:rsid w:val="00C91404"/>
    <w:rsid w:val="00CA3582"/>
    <w:rsid w:val="00CB1000"/>
    <w:rsid w:val="00CB5AB9"/>
    <w:rsid w:val="00CB71B1"/>
    <w:rsid w:val="00CC07CC"/>
    <w:rsid w:val="00CC179F"/>
    <w:rsid w:val="00CC4A20"/>
    <w:rsid w:val="00CC56CF"/>
    <w:rsid w:val="00CC5D1F"/>
    <w:rsid w:val="00CD4D88"/>
    <w:rsid w:val="00CD5E44"/>
    <w:rsid w:val="00CD6558"/>
    <w:rsid w:val="00CE3D19"/>
    <w:rsid w:val="00CE6628"/>
    <w:rsid w:val="00CE7BF6"/>
    <w:rsid w:val="00CF21C6"/>
    <w:rsid w:val="00CF6A4D"/>
    <w:rsid w:val="00D00501"/>
    <w:rsid w:val="00D04BCF"/>
    <w:rsid w:val="00D07AE1"/>
    <w:rsid w:val="00D11955"/>
    <w:rsid w:val="00D1258F"/>
    <w:rsid w:val="00D13A70"/>
    <w:rsid w:val="00D147C7"/>
    <w:rsid w:val="00D16762"/>
    <w:rsid w:val="00D26A21"/>
    <w:rsid w:val="00D36C4E"/>
    <w:rsid w:val="00D40AF0"/>
    <w:rsid w:val="00D40D7E"/>
    <w:rsid w:val="00D500D4"/>
    <w:rsid w:val="00D54718"/>
    <w:rsid w:val="00D55363"/>
    <w:rsid w:val="00D635F5"/>
    <w:rsid w:val="00D8307E"/>
    <w:rsid w:val="00D86CDA"/>
    <w:rsid w:val="00D93230"/>
    <w:rsid w:val="00DA7EF6"/>
    <w:rsid w:val="00DB4483"/>
    <w:rsid w:val="00DB5415"/>
    <w:rsid w:val="00DC182D"/>
    <w:rsid w:val="00DC6411"/>
    <w:rsid w:val="00DD52CF"/>
    <w:rsid w:val="00DD6CE1"/>
    <w:rsid w:val="00DE0156"/>
    <w:rsid w:val="00DE0C2C"/>
    <w:rsid w:val="00DE3F00"/>
    <w:rsid w:val="00DE5AF4"/>
    <w:rsid w:val="00DE6002"/>
    <w:rsid w:val="00DF6182"/>
    <w:rsid w:val="00DF6C16"/>
    <w:rsid w:val="00DF6DDC"/>
    <w:rsid w:val="00E036B9"/>
    <w:rsid w:val="00E06B5B"/>
    <w:rsid w:val="00E07D6E"/>
    <w:rsid w:val="00E14352"/>
    <w:rsid w:val="00E1677A"/>
    <w:rsid w:val="00E20DB1"/>
    <w:rsid w:val="00E24527"/>
    <w:rsid w:val="00E27DF1"/>
    <w:rsid w:val="00E33B7B"/>
    <w:rsid w:val="00E3524C"/>
    <w:rsid w:val="00E363D2"/>
    <w:rsid w:val="00E40E4E"/>
    <w:rsid w:val="00E43D6A"/>
    <w:rsid w:val="00E455D3"/>
    <w:rsid w:val="00E503FD"/>
    <w:rsid w:val="00E522E9"/>
    <w:rsid w:val="00E57954"/>
    <w:rsid w:val="00E62C30"/>
    <w:rsid w:val="00E74B43"/>
    <w:rsid w:val="00E836CD"/>
    <w:rsid w:val="00E85FD7"/>
    <w:rsid w:val="00E86996"/>
    <w:rsid w:val="00E8764D"/>
    <w:rsid w:val="00E90F51"/>
    <w:rsid w:val="00EA1E62"/>
    <w:rsid w:val="00EA33DD"/>
    <w:rsid w:val="00EA36C5"/>
    <w:rsid w:val="00EA41E3"/>
    <w:rsid w:val="00EA6319"/>
    <w:rsid w:val="00EA7E8B"/>
    <w:rsid w:val="00EB139B"/>
    <w:rsid w:val="00EB57B7"/>
    <w:rsid w:val="00EC0AA0"/>
    <w:rsid w:val="00EC140B"/>
    <w:rsid w:val="00EC3E5B"/>
    <w:rsid w:val="00EC47AE"/>
    <w:rsid w:val="00EC4FC6"/>
    <w:rsid w:val="00EC7AE2"/>
    <w:rsid w:val="00EC7FE6"/>
    <w:rsid w:val="00ED02BA"/>
    <w:rsid w:val="00ED0FB9"/>
    <w:rsid w:val="00ED4AF1"/>
    <w:rsid w:val="00ED6C92"/>
    <w:rsid w:val="00ED7A56"/>
    <w:rsid w:val="00ED7E38"/>
    <w:rsid w:val="00EE09E9"/>
    <w:rsid w:val="00EE1524"/>
    <w:rsid w:val="00EE1C45"/>
    <w:rsid w:val="00EE43BA"/>
    <w:rsid w:val="00EE6A30"/>
    <w:rsid w:val="00EF3F25"/>
    <w:rsid w:val="00EF6E47"/>
    <w:rsid w:val="00F00F76"/>
    <w:rsid w:val="00F06C6B"/>
    <w:rsid w:val="00F118EB"/>
    <w:rsid w:val="00F11A7A"/>
    <w:rsid w:val="00F1378C"/>
    <w:rsid w:val="00F201EC"/>
    <w:rsid w:val="00F223DD"/>
    <w:rsid w:val="00F2617F"/>
    <w:rsid w:val="00F31ADA"/>
    <w:rsid w:val="00F31D57"/>
    <w:rsid w:val="00F3250D"/>
    <w:rsid w:val="00F35BED"/>
    <w:rsid w:val="00F40CA9"/>
    <w:rsid w:val="00F5104E"/>
    <w:rsid w:val="00F5452C"/>
    <w:rsid w:val="00F763AE"/>
    <w:rsid w:val="00F84859"/>
    <w:rsid w:val="00F851D2"/>
    <w:rsid w:val="00F870AA"/>
    <w:rsid w:val="00F95195"/>
    <w:rsid w:val="00F9650C"/>
    <w:rsid w:val="00FA52E5"/>
    <w:rsid w:val="00FA587D"/>
    <w:rsid w:val="00FA6931"/>
    <w:rsid w:val="00FA6B2F"/>
    <w:rsid w:val="00FB2768"/>
    <w:rsid w:val="00FB2F74"/>
    <w:rsid w:val="00FB42A1"/>
    <w:rsid w:val="00FB75D6"/>
    <w:rsid w:val="00FC087A"/>
    <w:rsid w:val="00FC153E"/>
    <w:rsid w:val="00FC7854"/>
    <w:rsid w:val="00FD001F"/>
    <w:rsid w:val="00FD0B10"/>
    <w:rsid w:val="00FD1CFB"/>
    <w:rsid w:val="00FD5D91"/>
    <w:rsid w:val="00FE1136"/>
    <w:rsid w:val="00FE448A"/>
    <w:rsid w:val="00FE5323"/>
    <w:rsid w:val="00FE5DC2"/>
    <w:rsid w:val="00FE6226"/>
    <w:rsid w:val="00FE767B"/>
    <w:rsid w:val="00FF5458"/>
    <w:rsid w:val="048A2340"/>
    <w:rsid w:val="33B751DF"/>
    <w:rsid w:val="39276F7F"/>
    <w:rsid w:val="477F771C"/>
    <w:rsid w:val="4F2AEE3F"/>
    <w:rsid w:val="5781C4FE"/>
    <w:rsid w:val="628664A4"/>
    <w:rsid w:val="62F9A7E5"/>
    <w:rsid w:val="74626421"/>
    <w:rsid w:val="7B1919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3BA9C825"/>
  <w15:chartTrackingRefBased/>
  <w15:docId w15:val="{F76D78B8-02F8-4583-A7FE-68E63B7CA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E7A2F"/>
    <w:pPr>
      <w:jc w:val="both"/>
    </w:pPr>
  </w:style>
  <w:style w:type="paragraph" w:styleId="Nadpis1">
    <w:name w:val="heading 1"/>
    <w:basedOn w:val="Normln"/>
    <w:next w:val="Normln"/>
    <w:link w:val="Nadpis1Char"/>
    <w:uiPriority w:val="9"/>
    <w:qFormat/>
    <w:rsid w:val="00F31D57"/>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dpis2">
    <w:name w:val="heading 2"/>
    <w:basedOn w:val="Normln"/>
    <w:next w:val="Normln"/>
    <w:link w:val="Nadpis2Char"/>
    <w:uiPriority w:val="9"/>
    <w:unhideWhenUsed/>
    <w:qFormat/>
    <w:rsid w:val="00F31D57"/>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dpis3">
    <w:name w:val="heading 3"/>
    <w:basedOn w:val="Normln"/>
    <w:next w:val="Normln"/>
    <w:link w:val="Nadpis3Char"/>
    <w:uiPriority w:val="9"/>
    <w:unhideWhenUsed/>
    <w:qFormat/>
    <w:rsid w:val="00F31D57"/>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Nadpis4">
    <w:name w:val="heading 4"/>
    <w:basedOn w:val="Normln"/>
    <w:next w:val="Normln"/>
    <w:link w:val="Nadpis4Char"/>
    <w:uiPriority w:val="9"/>
    <w:unhideWhenUsed/>
    <w:qFormat/>
    <w:rsid w:val="00F31D57"/>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Nadpis5">
    <w:name w:val="heading 5"/>
    <w:basedOn w:val="Normln"/>
    <w:next w:val="Normln"/>
    <w:link w:val="Nadpis5Char"/>
    <w:uiPriority w:val="9"/>
    <w:unhideWhenUsed/>
    <w:qFormat/>
    <w:rsid w:val="00F31D57"/>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Nadpis6">
    <w:name w:val="heading 6"/>
    <w:basedOn w:val="Normln"/>
    <w:next w:val="Normln"/>
    <w:link w:val="Nadpis6Char"/>
    <w:uiPriority w:val="9"/>
    <w:semiHidden/>
    <w:unhideWhenUsed/>
    <w:qFormat/>
    <w:rsid w:val="00F31D57"/>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Nadpis7">
    <w:name w:val="heading 7"/>
    <w:basedOn w:val="Normln"/>
    <w:next w:val="Normln"/>
    <w:link w:val="Nadpis7Char"/>
    <w:uiPriority w:val="9"/>
    <w:semiHidden/>
    <w:unhideWhenUsed/>
    <w:qFormat/>
    <w:rsid w:val="00F31D57"/>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F31D57"/>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F31D57"/>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31D57"/>
    <w:rPr>
      <w:rFonts w:asciiTheme="majorHAnsi" w:eastAsiaTheme="majorEastAsia" w:hAnsiTheme="majorHAnsi" w:cstheme="majorBidi"/>
      <w:b/>
      <w:bCs/>
      <w:smallCaps/>
      <w:color w:val="000000" w:themeColor="text1"/>
      <w:sz w:val="36"/>
      <w:szCs w:val="36"/>
    </w:rPr>
  </w:style>
  <w:style w:type="character" w:customStyle="1" w:styleId="Nadpis2Char">
    <w:name w:val="Nadpis 2 Char"/>
    <w:basedOn w:val="Standardnpsmoodstavce"/>
    <w:link w:val="Nadpis2"/>
    <w:uiPriority w:val="9"/>
    <w:rsid w:val="00F31D57"/>
    <w:rPr>
      <w:rFonts w:asciiTheme="majorHAnsi" w:eastAsiaTheme="majorEastAsia" w:hAnsiTheme="majorHAnsi" w:cstheme="majorBidi"/>
      <w:b/>
      <w:bCs/>
      <w:smallCaps/>
      <w:color w:val="000000" w:themeColor="text1"/>
      <w:sz w:val="28"/>
      <w:szCs w:val="28"/>
    </w:rPr>
  </w:style>
  <w:style w:type="character" w:customStyle="1" w:styleId="Nadpis3Char">
    <w:name w:val="Nadpis 3 Char"/>
    <w:basedOn w:val="Standardnpsmoodstavce"/>
    <w:link w:val="Nadpis3"/>
    <w:uiPriority w:val="9"/>
    <w:rsid w:val="00F31D57"/>
    <w:rPr>
      <w:rFonts w:asciiTheme="majorHAnsi" w:eastAsiaTheme="majorEastAsia" w:hAnsiTheme="majorHAnsi" w:cstheme="majorBidi"/>
      <w:b/>
      <w:bCs/>
      <w:color w:val="000000" w:themeColor="text1"/>
    </w:rPr>
  </w:style>
  <w:style w:type="character" w:customStyle="1" w:styleId="Nadpis4Char">
    <w:name w:val="Nadpis 4 Char"/>
    <w:basedOn w:val="Standardnpsmoodstavce"/>
    <w:link w:val="Nadpis4"/>
    <w:uiPriority w:val="9"/>
    <w:rsid w:val="00F31D57"/>
    <w:rPr>
      <w:rFonts w:asciiTheme="majorHAnsi" w:eastAsiaTheme="majorEastAsia" w:hAnsiTheme="majorHAnsi" w:cstheme="majorBidi"/>
      <w:b/>
      <w:bCs/>
      <w:i/>
      <w:iCs/>
      <w:color w:val="000000" w:themeColor="text1"/>
    </w:rPr>
  </w:style>
  <w:style w:type="character" w:customStyle="1" w:styleId="Nadpis5Char">
    <w:name w:val="Nadpis 5 Char"/>
    <w:basedOn w:val="Standardnpsmoodstavce"/>
    <w:link w:val="Nadpis5"/>
    <w:uiPriority w:val="9"/>
    <w:rsid w:val="00F31D57"/>
    <w:rPr>
      <w:rFonts w:asciiTheme="majorHAnsi" w:eastAsiaTheme="majorEastAsia" w:hAnsiTheme="majorHAnsi" w:cstheme="majorBidi"/>
      <w:color w:val="323E4F" w:themeColor="text2" w:themeShade="BF"/>
    </w:rPr>
  </w:style>
  <w:style w:type="character" w:customStyle="1" w:styleId="Nadpis6Char">
    <w:name w:val="Nadpis 6 Char"/>
    <w:basedOn w:val="Standardnpsmoodstavce"/>
    <w:link w:val="Nadpis6"/>
    <w:uiPriority w:val="9"/>
    <w:semiHidden/>
    <w:rsid w:val="00F31D57"/>
    <w:rPr>
      <w:rFonts w:asciiTheme="majorHAnsi" w:eastAsiaTheme="majorEastAsia" w:hAnsiTheme="majorHAnsi" w:cstheme="majorBidi"/>
      <w:i/>
      <w:iCs/>
      <w:color w:val="323E4F" w:themeColor="text2" w:themeShade="BF"/>
    </w:rPr>
  </w:style>
  <w:style w:type="character" w:customStyle="1" w:styleId="Nadpis7Char">
    <w:name w:val="Nadpis 7 Char"/>
    <w:basedOn w:val="Standardnpsmoodstavce"/>
    <w:link w:val="Nadpis7"/>
    <w:uiPriority w:val="9"/>
    <w:semiHidden/>
    <w:rsid w:val="00F31D57"/>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F31D57"/>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F31D57"/>
    <w:rPr>
      <w:rFonts w:asciiTheme="majorHAnsi" w:eastAsiaTheme="majorEastAsia" w:hAnsiTheme="majorHAnsi" w:cstheme="majorBidi"/>
      <w:i/>
      <w:iCs/>
      <w:color w:val="404040" w:themeColor="text1" w:themeTint="BF"/>
      <w:sz w:val="20"/>
      <w:szCs w:val="20"/>
    </w:rPr>
  </w:style>
  <w:style w:type="paragraph" w:styleId="Nzev">
    <w:name w:val="Title"/>
    <w:basedOn w:val="Normln"/>
    <w:next w:val="Normln"/>
    <w:link w:val="NzevChar"/>
    <w:uiPriority w:val="10"/>
    <w:qFormat/>
    <w:rsid w:val="00F31D57"/>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NzevChar">
    <w:name w:val="Název Char"/>
    <w:basedOn w:val="Standardnpsmoodstavce"/>
    <w:link w:val="Nzev"/>
    <w:uiPriority w:val="10"/>
    <w:rsid w:val="00F31D57"/>
    <w:rPr>
      <w:rFonts w:asciiTheme="majorHAnsi" w:eastAsiaTheme="majorEastAsia" w:hAnsiTheme="majorHAnsi" w:cstheme="majorBidi"/>
      <w:color w:val="000000" w:themeColor="text1"/>
      <w:sz w:val="56"/>
      <w:szCs w:val="56"/>
    </w:rPr>
  </w:style>
  <w:style w:type="paragraph" w:styleId="Podnadpis">
    <w:name w:val="Subtitle"/>
    <w:basedOn w:val="Normln"/>
    <w:next w:val="Normln"/>
    <w:link w:val="PodnadpisChar"/>
    <w:uiPriority w:val="11"/>
    <w:qFormat/>
    <w:rsid w:val="00F31D57"/>
    <w:pPr>
      <w:numPr>
        <w:ilvl w:val="1"/>
      </w:numPr>
    </w:pPr>
    <w:rPr>
      <w:color w:val="5A5A5A" w:themeColor="text1" w:themeTint="A5"/>
      <w:spacing w:val="10"/>
    </w:rPr>
  </w:style>
  <w:style w:type="character" w:customStyle="1" w:styleId="PodnadpisChar">
    <w:name w:val="Podnadpis Char"/>
    <w:basedOn w:val="Standardnpsmoodstavce"/>
    <w:link w:val="Podnadpis"/>
    <w:uiPriority w:val="11"/>
    <w:rsid w:val="00F31D57"/>
    <w:rPr>
      <w:color w:val="5A5A5A" w:themeColor="text1" w:themeTint="A5"/>
      <w:spacing w:val="10"/>
    </w:rPr>
  </w:style>
  <w:style w:type="paragraph" w:styleId="Citt">
    <w:name w:val="Quote"/>
    <w:basedOn w:val="Normln"/>
    <w:next w:val="Normln"/>
    <w:link w:val="CittChar"/>
    <w:uiPriority w:val="29"/>
    <w:qFormat/>
    <w:rsid w:val="00F31D57"/>
    <w:pPr>
      <w:spacing w:before="160"/>
      <w:ind w:left="720" w:right="720"/>
    </w:pPr>
    <w:rPr>
      <w:i/>
      <w:iCs/>
      <w:color w:val="000000" w:themeColor="text1"/>
    </w:rPr>
  </w:style>
  <w:style w:type="character" w:customStyle="1" w:styleId="CittChar">
    <w:name w:val="Citát Char"/>
    <w:basedOn w:val="Standardnpsmoodstavce"/>
    <w:link w:val="Citt"/>
    <w:uiPriority w:val="29"/>
    <w:rsid w:val="00F31D57"/>
    <w:rPr>
      <w:i/>
      <w:iCs/>
      <w:color w:val="000000" w:themeColor="text1"/>
    </w:rPr>
  </w:style>
  <w:style w:type="paragraph" w:styleId="Odstavecseseznamem">
    <w:name w:val="List Paragraph"/>
    <w:basedOn w:val="Normln"/>
    <w:uiPriority w:val="34"/>
    <w:qFormat/>
    <w:rsid w:val="00F31D57"/>
    <w:pPr>
      <w:ind w:left="720"/>
      <w:contextualSpacing/>
    </w:pPr>
  </w:style>
  <w:style w:type="character" w:styleId="Zdraznnintenzivn">
    <w:name w:val="Intense Emphasis"/>
    <w:basedOn w:val="Standardnpsmoodstavce"/>
    <w:uiPriority w:val="21"/>
    <w:qFormat/>
    <w:rsid w:val="00F31D57"/>
    <w:rPr>
      <w:b/>
      <w:bCs/>
      <w:i/>
      <w:iCs/>
      <w:caps/>
    </w:rPr>
  </w:style>
  <w:style w:type="paragraph" w:styleId="Vrazncitt">
    <w:name w:val="Intense Quote"/>
    <w:basedOn w:val="Normln"/>
    <w:next w:val="Normln"/>
    <w:link w:val="VrazncittChar"/>
    <w:uiPriority w:val="30"/>
    <w:qFormat/>
    <w:rsid w:val="00F31D57"/>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VrazncittChar">
    <w:name w:val="Výrazný citát Char"/>
    <w:basedOn w:val="Standardnpsmoodstavce"/>
    <w:link w:val="Vrazncitt"/>
    <w:uiPriority w:val="30"/>
    <w:rsid w:val="00F31D57"/>
    <w:rPr>
      <w:color w:val="000000" w:themeColor="text1"/>
      <w:shd w:val="clear" w:color="auto" w:fill="F2F2F2" w:themeFill="background1" w:themeFillShade="F2"/>
    </w:rPr>
  </w:style>
  <w:style w:type="character" w:styleId="Odkazintenzivn">
    <w:name w:val="Intense Reference"/>
    <w:basedOn w:val="Standardnpsmoodstavce"/>
    <w:uiPriority w:val="32"/>
    <w:qFormat/>
    <w:rsid w:val="00F31D57"/>
    <w:rPr>
      <w:b/>
      <w:bCs/>
      <w:smallCaps/>
      <w:u w:val="single"/>
    </w:rPr>
  </w:style>
  <w:style w:type="table" w:styleId="Mkatabulky">
    <w:name w:val="Table Grid"/>
    <w:basedOn w:val="Normlntabulka"/>
    <w:uiPriority w:val="39"/>
    <w:rsid w:val="00F31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F31D5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31D57"/>
  </w:style>
  <w:style w:type="paragraph" w:styleId="Zpat">
    <w:name w:val="footer"/>
    <w:basedOn w:val="Normln"/>
    <w:link w:val="ZpatChar"/>
    <w:uiPriority w:val="99"/>
    <w:unhideWhenUsed/>
    <w:rsid w:val="00F31D57"/>
    <w:pPr>
      <w:tabs>
        <w:tab w:val="center" w:pos="4536"/>
        <w:tab w:val="right" w:pos="9072"/>
      </w:tabs>
      <w:spacing w:after="0" w:line="240" w:lineRule="auto"/>
    </w:pPr>
  </w:style>
  <w:style w:type="character" w:customStyle="1" w:styleId="ZpatChar">
    <w:name w:val="Zápatí Char"/>
    <w:basedOn w:val="Standardnpsmoodstavce"/>
    <w:link w:val="Zpat"/>
    <w:uiPriority w:val="99"/>
    <w:rsid w:val="00F31D57"/>
  </w:style>
  <w:style w:type="paragraph" w:styleId="Titulek">
    <w:name w:val="caption"/>
    <w:basedOn w:val="Normln"/>
    <w:next w:val="Normln"/>
    <w:uiPriority w:val="35"/>
    <w:unhideWhenUsed/>
    <w:qFormat/>
    <w:rsid w:val="00F31D57"/>
    <w:pPr>
      <w:spacing w:after="200" w:line="240" w:lineRule="auto"/>
    </w:pPr>
    <w:rPr>
      <w:i/>
      <w:iCs/>
      <w:color w:val="44546A" w:themeColor="text2"/>
      <w:sz w:val="18"/>
      <w:szCs w:val="18"/>
    </w:rPr>
  </w:style>
  <w:style w:type="character" w:styleId="Siln">
    <w:name w:val="Strong"/>
    <w:basedOn w:val="Standardnpsmoodstavce"/>
    <w:uiPriority w:val="22"/>
    <w:qFormat/>
    <w:rsid w:val="00F31D57"/>
    <w:rPr>
      <w:b/>
      <w:bCs/>
      <w:color w:val="000000" w:themeColor="text1"/>
    </w:rPr>
  </w:style>
  <w:style w:type="character" w:styleId="Zdraznn">
    <w:name w:val="Emphasis"/>
    <w:basedOn w:val="Standardnpsmoodstavce"/>
    <w:uiPriority w:val="20"/>
    <w:qFormat/>
    <w:rsid w:val="00F31D57"/>
    <w:rPr>
      <w:i/>
      <w:iCs/>
      <w:color w:val="auto"/>
    </w:rPr>
  </w:style>
  <w:style w:type="paragraph" w:styleId="Bezmezer">
    <w:name w:val="No Spacing"/>
    <w:link w:val="BezmezerChar"/>
    <w:uiPriority w:val="1"/>
    <w:qFormat/>
    <w:rsid w:val="00F31D57"/>
    <w:pPr>
      <w:spacing w:after="0" w:line="240" w:lineRule="auto"/>
    </w:pPr>
  </w:style>
  <w:style w:type="character" w:styleId="Zdraznnjemn">
    <w:name w:val="Subtle Emphasis"/>
    <w:basedOn w:val="Standardnpsmoodstavce"/>
    <w:uiPriority w:val="19"/>
    <w:qFormat/>
    <w:rsid w:val="00F31D57"/>
    <w:rPr>
      <w:i/>
      <w:iCs/>
      <w:color w:val="404040" w:themeColor="text1" w:themeTint="BF"/>
    </w:rPr>
  </w:style>
  <w:style w:type="character" w:styleId="Odkazjemn">
    <w:name w:val="Subtle Reference"/>
    <w:basedOn w:val="Standardnpsmoodstavce"/>
    <w:uiPriority w:val="31"/>
    <w:qFormat/>
    <w:rsid w:val="00F31D57"/>
    <w:rPr>
      <w:smallCaps/>
      <w:color w:val="404040" w:themeColor="text1" w:themeTint="BF"/>
      <w:u w:val="single" w:color="7F7F7F" w:themeColor="text1" w:themeTint="80"/>
    </w:rPr>
  </w:style>
  <w:style w:type="character" w:styleId="Nzevknihy">
    <w:name w:val="Book Title"/>
    <w:basedOn w:val="Standardnpsmoodstavce"/>
    <w:uiPriority w:val="33"/>
    <w:qFormat/>
    <w:rsid w:val="00F31D57"/>
    <w:rPr>
      <w:b w:val="0"/>
      <w:bCs w:val="0"/>
      <w:smallCaps/>
      <w:spacing w:val="5"/>
    </w:rPr>
  </w:style>
  <w:style w:type="paragraph" w:styleId="Nadpisobsahu">
    <w:name w:val="TOC Heading"/>
    <w:basedOn w:val="Nadpis1"/>
    <w:next w:val="Normln"/>
    <w:uiPriority w:val="39"/>
    <w:unhideWhenUsed/>
    <w:qFormat/>
    <w:rsid w:val="00F31D57"/>
    <w:pPr>
      <w:outlineLvl w:val="9"/>
    </w:pPr>
  </w:style>
  <w:style w:type="character" w:customStyle="1" w:styleId="BezmezerChar">
    <w:name w:val="Bez mezer Char"/>
    <w:basedOn w:val="Standardnpsmoodstavce"/>
    <w:link w:val="Bezmezer"/>
    <w:uiPriority w:val="1"/>
    <w:rsid w:val="00F31D57"/>
  </w:style>
  <w:style w:type="character" w:styleId="Hypertextovodkaz">
    <w:name w:val="Hyperlink"/>
    <w:basedOn w:val="Standardnpsmoodstavce"/>
    <w:uiPriority w:val="99"/>
    <w:unhideWhenUsed/>
    <w:rsid w:val="000E543C"/>
    <w:rPr>
      <w:color w:val="0563C1" w:themeColor="hyperlink"/>
      <w:u w:val="single"/>
    </w:rPr>
  </w:style>
  <w:style w:type="character" w:styleId="Nevyeenzmnka">
    <w:name w:val="Unresolved Mention"/>
    <w:basedOn w:val="Standardnpsmoodstavce"/>
    <w:uiPriority w:val="99"/>
    <w:semiHidden/>
    <w:unhideWhenUsed/>
    <w:rsid w:val="000E543C"/>
    <w:rPr>
      <w:color w:val="605E5C"/>
      <w:shd w:val="clear" w:color="auto" w:fill="E1DFDD"/>
    </w:rPr>
  </w:style>
  <w:style w:type="paragraph" w:styleId="Obsah1">
    <w:name w:val="toc 1"/>
    <w:basedOn w:val="Normln"/>
    <w:next w:val="Normln"/>
    <w:autoRedefine/>
    <w:uiPriority w:val="39"/>
    <w:unhideWhenUsed/>
    <w:rsid w:val="009C1923"/>
    <w:pPr>
      <w:spacing w:after="100"/>
    </w:pPr>
  </w:style>
  <w:style w:type="paragraph" w:styleId="Obsah2">
    <w:name w:val="toc 2"/>
    <w:basedOn w:val="Normln"/>
    <w:next w:val="Normln"/>
    <w:autoRedefine/>
    <w:uiPriority w:val="39"/>
    <w:unhideWhenUsed/>
    <w:rsid w:val="009C1923"/>
    <w:pPr>
      <w:spacing w:after="100"/>
      <w:ind w:left="220"/>
    </w:pPr>
  </w:style>
  <w:style w:type="paragraph" w:styleId="Obsah3">
    <w:name w:val="toc 3"/>
    <w:basedOn w:val="Normln"/>
    <w:next w:val="Normln"/>
    <w:autoRedefine/>
    <w:uiPriority w:val="39"/>
    <w:unhideWhenUsed/>
    <w:rsid w:val="009C1923"/>
    <w:pPr>
      <w:spacing w:after="100"/>
      <w:ind w:left="440"/>
    </w:pPr>
  </w:style>
  <w:style w:type="paragraph" w:styleId="Obsah4">
    <w:name w:val="toc 4"/>
    <w:basedOn w:val="Normln"/>
    <w:next w:val="Normln"/>
    <w:autoRedefine/>
    <w:uiPriority w:val="39"/>
    <w:unhideWhenUsed/>
    <w:rsid w:val="009C1923"/>
    <w:pPr>
      <w:spacing w:after="100"/>
      <w:ind w:left="660"/>
    </w:pPr>
  </w:style>
  <w:style w:type="paragraph" w:customStyle="1" w:styleId="VyplnnZhotovitelem">
    <w:name w:val="Vyplnění Zhotovitelem"/>
    <w:basedOn w:val="Doplnn"/>
    <w:link w:val="VyplnnZhotovitelemChar"/>
    <w:qFormat/>
    <w:rsid w:val="00F84859"/>
    <w:rPr>
      <w:color w:val="FF0000"/>
    </w:rPr>
  </w:style>
  <w:style w:type="character" w:customStyle="1" w:styleId="VyplnnZhotovitelemChar">
    <w:name w:val="Vyplnění Zhotovitelem Char"/>
    <w:basedOn w:val="Nadpis2Char"/>
    <w:link w:val="VyplnnZhotovitelem"/>
    <w:rsid w:val="00F84859"/>
    <w:rPr>
      <w:rFonts w:asciiTheme="majorHAnsi" w:eastAsiaTheme="majorEastAsia" w:hAnsiTheme="majorHAnsi" w:cstheme="majorBidi"/>
      <w:b w:val="0"/>
      <w:bCs w:val="0"/>
      <w:smallCaps w:val="0"/>
      <w:color w:val="FF0000"/>
      <w:sz w:val="28"/>
      <w:szCs w:val="28"/>
      <w:lang w:eastAsia="cs-CZ"/>
    </w:rPr>
  </w:style>
  <w:style w:type="paragraph" w:customStyle="1" w:styleId="Vysvtlivky">
    <w:name w:val="Vysvětlivky"/>
    <w:basedOn w:val="Normln"/>
    <w:link w:val="VysvtlivkyChar"/>
    <w:qFormat/>
    <w:rsid w:val="007A54AE"/>
    <w:rPr>
      <w:b/>
      <w:bCs/>
      <w:i/>
      <w:iCs/>
      <w:color w:val="0070C0"/>
      <w:lang w:eastAsia="cs-CZ"/>
    </w:rPr>
  </w:style>
  <w:style w:type="character" w:customStyle="1" w:styleId="VysvtlivkyChar">
    <w:name w:val="Vysvětlivky Char"/>
    <w:basedOn w:val="Standardnpsmoodstavce"/>
    <w:link w:val="Vysvtlivky"/>
    <w:rsid w:val="007A54AE"/>
    <w:rPr>
      <w:b/>
      <w:bCs/>
      <w:i/>
      <w:iCs/>
      <w:color w:val="0070C0"/>
      <w:lang w:eastAsia="cs-CZ"/>
    </w:rPr>
  </w:style>
  <w:style w:type="paragraph" w:customStyle="1" w:styleId="Doplnn">
    <w:name w:val="Doplnění"/>
    <w:basedOn w:val="Normln"/>
    <w:link w:val="DoplnnChar"/>
    <w:qFormat/>
    <w:rsid w:val="00D07AE1"/>
    <w:rPr>
      <w:lang w:eastAsia="cs-CZ"/>
    </w:rPr>
  </w:style>
  <w:style w:type="character" w:customStyle="1" w:styleId="DoplnnChar">
    <w:name w:val="Doplnění Char"/>
    <w:basedOn w:val="Standardnpsmoodstavce"/>
    <w:link w:val="Doplnn"/>
    <w:rsid w:val="00D07AE1"/>
    <w:rPr>
      <w:lang w:eastAsia="cs-CZ"/>
    </w:rPr>
  </w:style>
  <w:style w:type="paragraph" w:customStyle="1" w:styleId="Textvtabulce">
    <w:name w:val="Text v tabulce"/>
    <w:basedOn w:val="Bezmezer"/>
    <w:rsid w:val="00E27DF1"/>
    <w:pPr>
      <w:ind w:left="57"/>
    </w:pPr>
    <w:rPr>
      <w:rFonts w:ascii="Verdana" w:eastAsiaTheme="minorHAnsi" w:hAnsi="Verdana"/>
      <w:sz w:val="18"/>
    </w:rPr>
  </w:style>
  <w:style w:type="paragraph" w:styleId="Zkladntext">
    <w:name w:val="Body Text"/>
    <w:aliases w:val="Základní"/>
    <w:basedOn w:val="Normln"/>
    <w:link w:val="ZkladntextChar"/>
    <w:qFormat/>
    <w:rsid w:val="00D500D4"/>
    <w:pPr>
      <w:spacing w:before="120" w:after="0" w:line="240" w:lineRule="auto"/>
    </w:pPr>
    <w:rPr>
      <w:rFonts w:ascii="Verdana" w:eastAsia="Times New Roman" w:hAnsi="Verdana" w:cs="Calibri"/>
      <w:sz w:val="18"/>
      <w:szCs w:val="20"/>
    </w:rPr>
  </w:style>
  <w:style w:type="character" w:customStyle="1" w:styleId="ZkladntextChar">
    <w:name w:val="Základní text Char"/>
    <w:aliases w:val="Základní Char"/>
    <w:basedOn w:val="Standardnpsmoodstavce"/>
    <w:link w:val="Zkladntext"/>
    <w:rsid w:val="00D500D4"/>
    <w:rPr>
      <w:rFonts w:ascii="Verdana" w:eastAsia="Times New Roman" w:hAnsi="Verdana" w:cs="Calibri"/>
      <w:sz w:val="18"/>
      <w:szCs w:val="20"/>
    </w:rPr>
  </w:style>
  <w:style w:type="paragraph" w:styleId="Textpoznpodarou">
    <w:name w:val="footnote text"/>
    <w:basedOn w:val="Normln"/>
    <w:link w:val="TextpoznpodarouChar"/>
    <w:semiHidden/>
    <w:unhideWhenUsed/>
    <w:rsid w:val="00D500D4"/>
    <w:pPr>
      <w:spacing w:after="0" w:line="240" w:lineRule="auto"/>
      <w:jc w:val="left"/>
    </w:pPr>
    <w:rPr>
      <w:rFonts w:ascii="Verdana" w:eastAsia="Times New Roman" w:hAnsi="Verdana" w:cs="Calibri"/>
      <w:sz w:val="20"/>
      <w:szCs w:val="20"/>
    </w:rPr>
  </w:style>
  <w:style w:type="character" w:customStyle="1" w:styleId="TextpoznpodarouChar">
    <w:name w:val="Text pozn. pod čarou Char"/>
    <w:basedOn w:val="Standardnpsmoodstavce"/>
    <w:link w:val="Textpoznpodarou"/>
    <w:semiHidden/>
    <w:rsid w:val="00D500D4"/>
    <w:rPr>
      <w:rFonts w:ascii="Verdana" w:eastAsia="Times New Roman" w:hAnsi="Verdana" w:cs="Calibri"/>
      <w:sz w:val="20"/>
      <w:szCs w:val="20"/>
    </w:rPr>
  </w:style>
  <w:style w:type="paragraph" w:customStyle="1" w:styleId="Koment">
    <w:name w:val="Komentář"/>
    <w:basedOn w:val="Normln"/>
    <w:link w:val="KomentChar"/>
    <w:qFormat/>
    <w:rsid w:val="00727ABA"/>
    <w:pPr>
      <w:spacing w:before="120" w:after="120" w:line="240" w:lineRule="auto"/>
    </w:pPr>
    <w:rPr>
      <w:rFonts w:ascii="Verdana" w:eastAsia="Times New Roman" w:hAnsi="Verdana" w:cs="Calibri"/>
      <w:b/>
      <w:i/>
      <w:color w:val="00549F"/>
      <w:sz w:val="18"/>
      <w:szCs w:val="20"/>
      <w:lang w:eastAsia="cs-CZ"/>
    </w:rPr>
  </w:style>
  <w:style w:type="character" w:customStyle="1" w:styleId="KomentChar">
    <w:name w:val="Komentář Char"/>
    <w:basedOn w:val="ZkladntextChar"/>
    <w:link w:val="Koment"/>
    <w:rsid w:val="00727ABA"/>
    <w:rPr>
      <w:rFonts w:ascii="Verdana" w:eastAsia="Times New Roman" w:hAnsi="Verdana" w:cs="Calibri"/>
      <w:b/>
      <w:i/>
      <w:color w:val="00549F"/>
      <w:sz w:val="18"/>
      <w:szCs w:val="20"/>
      <w:lang w:eastAsia="cs-CZ"/>
    </w:rPr>
  </w:style>
  <w:style w:type="character" w:styleId="Odkaznakoment">
    <w:name w:val="annotation reference"/>
    <w:basedOn w:val="Standardnpsmoodstavce"/>
    <w:uiPriority w:val="99"/>
    <w:semiHidden/>
    <w:unhideWhenUsed/>
    <w:rsid w:val="00554251"/>
    <w:rPr>
      <w:sz w:val="16"/>
      <w:szCs w:val="16"/>
    </w:rPr>
  </w:style>
  <w:style w:type="paragraph" w:styleId="Textkomente">
    <w:name w:val="annotation text"/>
    <w:basedOn w:val="Normln"/>
    <w:link w:val="TextkomenteChar"/>
    <w:uiPriority w:val="99"/>
    <w:unhideWhenUsed/>
    <w:rsid w:val="00554251"/>
    <w:pPr>
      <w:spacing w:after="0" w:line="240" w:lineRule="auto"/>
      <w:jc w:val="left"/>
    </w:pPr>
    <w:rPr>
      <w:rFonts w:ascii="Calibri" w:eastAsiaTheme="minorHAnsi" w:hAnsi="Calibri" w:cs="Times New Roman"/>
      <w:sz w:val="20"/>
      <w:szCs w:val="20"/>
    </w:rPr>
  </w:style>
  <w:style w:type="character" w:customStyle="1" w:styleId="TextkomenteChar">
    <w:name w:val="Text komentáře Char"/>
    <w:basedOn w:val="Standardnpsmoodstavce"/>
    <w:link w:val="Textkomente"/>
    <w:uiPriority w:val="99"/>
    <w:rsid w:val="00554251"/>
    <w:rPr>
      <w:rFonts w:ascii="Calibri" w:eastAsiaTheme="minorHAnsi" w:hAnsi="Calibri" w:cs="Times New Roman"/>
      <w:sz w:val="20"/>
      <w:szCs w:val="20"/>
    </w:rPr>
  </w:style>
  <w:style w:type="character" w:styleId="Zmnka">
    <w:name w:val="Mention"/>
    <w:basedOn w:val="Standardnpsmoodstavce"/>
    <w:uiPriority w:val="99"/>
    <w:unhideWhenUsed/>
    <w:rsid w:val="00490396"/>
    <w:rPr>
      <w:color w:val="2B579A"/>
      <w:shd w:val="clear" w:color="auto" w:fill="E6E6E6"/>
    </w:rPr>
  </w:style>
  <w:style w:type="paragraph" w:customStyle="1" w:styleId="Odrky">
    <w:name w:val="Odrážky"/>
    <w:basedOn w:val="Zkladntext"/>
    <w:link w:val="OdrkyChar"/>
    <w:rsid w:val="008F4A30"/>
    <w:pPr>
      <w:numPr>
        <w:numId w:val="16"/>
      </w:numPr>
      <w:ind w:left="714" w:hanging="357"/>
      <w:contextualSpacing/>
    </w:pPr>
  </w:style>
  <w:style w:type="character" w:customStyle="1" w:styleId="OdrkyChar">
    <w:name w:val="Odrážky Char"/>
    <w:basedOn w:val="ZkladntextChar"/>
    <w:link w:val="Odrky"/>
    <w:rsid w:val="008F4A30"/>
    <w:rPr>
      <w:rFonts w:ascii="Verdana" w:eastAsia="Times New Roman" w:hAnsi="Verdana" w:cs="Calibri"/>
      <w:sz w:val="18"/>
      <w:szCs w:val="20"/>
    </w:rPr>
  </w:style>
  <w:style w:type="character" w:styleId="Sledovanodkaz">
    <w:name w:val="FollowedHyperlink"/>
    <w:basedOn w:val="Standardnpsmoodstavce"/>
    <w:uiPriority w:val="99"/>
    <w:semiHidden/>
    <w:unhideWhenUsed/>
    <w:rsid w:val="0054610D"/>
    <w:rPr>
      <w:color w:val="954F72" w:themeColor="followedHyperlink"/>
      <w:u w:val="single"/>
    </w:rPr>
  </w:style>
  <w:style w:type="paragraph" w:styleId="Revize">
    <w:name w:val="Revision"/>
    <w:hidden/>
    <w:uiPriority w:val="99"/>
    <w:semiHidden/>
    <w:rsid w:val="002C1E6D"/>
    <w:pPr>
      <w:spacing w:after="0" w:line="240" w:lineRule="auto"/>
    </w:pPr>
  </w:style>
  <w:style w:type="paragraph" w:styleId="Pedmtkomente">
    <w:name w:val="annotation subject"/>
    <w:basedOn w:val="Textkomente"/>
    <w:next w:val="Textkomente"/>
    <w:link w:val="PedmtkomenteChar"/>
    <w:uiPriority w:val="99"/>
    <w:semiHidden/>
    <w:unhideWhenUsed/>
    <w:rsid w:val="00CB5AB9"/>
    <w:pPr>
      <w:spacing w:after="160"/>
      <w:jc w:val="both"/>
    </w:pPr>
    <w:rPr>
      <w:rFonts w:asciiTheme="minorHAnsi" w:eastAsiaTheme="minorEastAsia" w:hAnsiTheme="minorHAnsi" w:cstheme="minorBidi"/>
      <w:b/>
      <w:bCs/>
    </w:rPr>
  </w:style>
  <w:style w:type="character" w:customStyle="1" w:styleId="PedmtkomenteChar">
    <w:name w:val="Předmět komentáře Char"/>
    <w:basedOn w:val="TextkomenteChar"/>
    <w:link w:val="Pedmtkomente"/>
    <w:uiPriority w:val="99"/>
    <w:semiHidden/>
    <w:rsid w:val="00CB5AB9"/>
    <w:rPr>
      <w:rFonts w:ascii="Calibri" w:eastAsiaTheme="minorHAns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hyperlink" Target="https://pvlcz.sharepoint.com/sites/BIM/Zadvac%20dokumentace/Vzorov&#233;%20dokumenty/P&#345;&#237;loha%20&#269;.%201%20-%20EIR%20&#8211;%20Po&#382;adavky%20investora%20na%20BIM.docx" TargetMode="Externa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diagramColors" Target="diagrams/colors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C0FC59-B027-433F-8544-7FF0FAE69464}" type="doc">
      <dgm:prSet loTypeId="urn:microsoft.com/office/officeart/2008/layout/HorizontalMultiLevelHierarchy" loCatId="hierarchy" qsTypeId="urn:microsoft.com/office/officeart/2005/8/quickstyle/simple2" qsCatId="simple" csTypeId="urn:microsoft.com/office/officeart/2005/8/colors/accent0_1" csCatId="mainScheme" phldr="1"/>
      <dgm:spPr/>
      <dgm:t>
        <a:bodyPr/>
        <a:lstStyle/>
        <a:p>
          <a:endParaRPr lang="cs-CZ"/>
        </a:p>
      </dgm:t>
    </dgm:pt>
    <dgm:pt modelId="{EAC986B7-BA5E-4D64-B4CF-D2B20295558B}">
      <dgm:prSet phldrT="[Text]" custT="1"/>
      <dgm:spPr>
        <a:solidFill>
          <a:schemeClr val="bg1">
            <a:lumMod val="95000"/>
            <a:alpha val="25098"/>
          </a:schemeClr>
        </a:solidFill>
        <a:ln w="19050"/>
      </dgm:spPr>
      <dgm:t>
        <a:bodyPr/>
        <a:lstStyle/>
        <a:p>
          <a:pPr algn="ctr"/>
          <a:r>
            <a:rPr lang="cs-CZ" sz="1000" i="0">
              <a:latin typeface="Verdana" panose="020B0604030504040204" pitchFamily="34" charset="0"/>
              <a:ea typeface="Verdana" panose="020B0604030504040204" pitchFamily="34" charset="0"/>
            </a:rPr>
            <a:t>Projektový manažer </a:t>
          </a:r>
        </a:p>
      </dgm:t>
    </dgm:pt>
    <dgm:pt modelId="{842374E7-F746-42E6-A828-936AFC33C37C}" type="parTrans" cxnId="{3D8972B2-5093-49BF-8B45-7257BA4AAE3A}">
      <dgm:prSet/>
      <dgm:spPr/>
      <dgm:t>
        <a:bodyPr/>
        <a:lstStyle/>
        <a:p>
          <a:pPr algn="ctr"/>
          <a:endParaRPr lang="cs-CZ">
            <a:latin typeface="Verdana" panose="020B0604030504040204" pitchFamily="34" charset="0"/>
            <a:ea typeface="Verdana" panose="020B0604030504040204" pitchFamily="34" charset="0"/>
          </a:endParaRPr>
        </a:p>
      </dgm:t>
    </dgm:pt>
    <dgm:pt modelId="{2098083E-41E2-4878-852C-0D2834A1446E}" type="sibTrans" cxnId="{3D8972B2-5093-49BF-8B45-7257BA4AAE3A}">
      <dgm:prSet custT="1"/>
      <dgm:spPr/>
      <dgm:t>
        <a:bodyPr/>
        <a:lstStyle/>
        <a:p>
          <a:pPr algn="ctr"/>
          <a:endParaRPr lang="cs-CZ">
            <a:latin typeface="Verdana" panose="020B0604030504040204" pitchFamily="34" charset="0"/>
            <a:ea typeface="Verdana" panose="020B0604030504040204" pitchFamily="34" charset="0"/>
          </a:endParaRPr>
        </a:p>
      </dgm:t>
    </dgm:pt>
    <dgm:pt modelId="{61110C49-E3EC-4BF6-855C-7C783C7A109A}">
      <dgm:prSet phldrT="[Text]" custT="1"/>
      <dgm:spPr>
        <a:noFill/>
        <a:ln w="19050"/>
      </dgm:spPr>
      <dgm:t>
        <a:bodyPr/>
        <a:lstStyle/>
        <a:p>
          <a:pPr algn="ctr"/>
          <a:r>
            <a:rPr lang="cs-CZ" sz="1000" i="0">
              <a:latin typeface="Verdana" panose="020B0604030504040204" pitchFamily="34" charset="0"/>
              <a:ea typeface="Verdana" panose="020B0604030504040204" pitchFamily="34" charset="0"/>
            </a:rPr>
            <a:t>HIP</a:t>
          </a:r>
        </a:p>
      </dgm:t>
    </dgm:pt>
    <dgm:pt modelId="{B3105041-792E-4EAC-BF78-B460E4F7EBDB}" type="parTrans" cxnId="{259BA113-996A-4832-8A1F-5EBFF899E71C}">
      <dgm:prSet/>
      <dgm:spPr/>
      <dgm:t>
        <a:bodyPr/>
        <a:lstStyle/>
        <a:p>
          <a:pPr algn="ctr"/>
          <a:endParaRPr lang="cs-CZ">
            <a:latin typeface="Verdana" panose="020B0604030504040204" pitchFamily="34" charset="0"/>
            <a:ea typeface="Verdana" panose="020B0604030504040204" pitchFamily="34" charset="0"/>
          </a:endParaRPr>
        </a:p>
      </dgm:t>
    </dgm:pt>
    <dgm:pt modelId="{550BC5A4-0FE6-432B-A3BE-0D08BB67D334}" type="sibTrans" cxnId="{259BA113-996A-4832-8A1F-5EBFF899E71C}">
      <dgm:prSet/>
      <dgm:spPr/>
      <dgm:t>
        <a:bodyPr/>
        <a:lstStyle/>
        <a:p>
          <a:pPr algn="ctr"/>
          <a:endParaRPr lang="cs-CZ">
            <a:latin typeface="Verdana" panose="020B0604030504040204" pitchFamily="34" charset="0"/>
            <a:ea typeface="Verdana" panose="020B0604030504040204" pitchFamily="34" charset="0"/>
          </a:endParaRPr>
        </a:p>
      </dgm:t>
    </dgm:pt>
    <dgm:pt modelId="{87AA56B0-B22C-45E9-88A5-BC0AD45F5E62}">
      <dgm:prSet phldrT="[Text]" custT="1"/>
      <dgm:spPr>
        <a:ln w="19050"/>
      </dgm:spPr>
      <dgm:t>
        <a:bodyPr/>
        <a:lstStyle/>
        <a:p>
          <a:pPr algn="ctr"/>
          <a:r>
            <a:rPr lang="cs-CZ" sz="800" i="0">
              <a:latin typeface="Verdana" panose="020B0604030504040204" pitchFamily="34" charset="0"/>
              <a:ea typeface="Verdana" panose="020B0604030504040204" pitchFamily="34" charset="0"/>
            </a:rPr>
            <a:t>Koordinátor BIM</a:t>
          </a:r>
        </a:p>
      </dgm:t>
    </dgm:pt>
    <dgm:pt modelId="{B1A65D24-EB53-460A-9188-E8FA440A1DA2}" type="parTrans" cxnId="{CAE5508C-3587-4344-9FE4-0660FE67FFBB}">
      <dgm:prSet/>
      <dgm:spPr/>
      <dgm:t>
        <a:bodyPr/>
        <a:lstStyle/>
        <a:p>
          <a:pPr algn="ctr"/>
          <a:endParaRPr lang="cs-CZ">
            <a:latin typeface="Verdana" panose="020B0604030504040204" pitchFamily="34" charset="0"/>
            <a:ea typeface="Verdana" panose="020B0604030504040204" pitchFamily="34" charset="0"/>
          </a:endParaRPr>
        </a:p>
      </dgm:t>
    </dgm:pt>
    <dgm:pt modelId="{E5DB80C2-9B2B-4877-BF82-47FA40DDBA83}" type="sibTrans" cxnId="{CAE5508C-3587-4344-9FE4-0660FE67FFBB}">
      <dgm:prSet/>
      <dgm:spPr/>
      <dgm:t>
        <a:bodyPr/>
        <a:lstStyle/>
        <a:p>
          <a:pPr algn="ctr"/>
          <a:endParaRPr lang="cs-CZ">
            <a:latin typeface="Verdana" panose="020B0604030504040204" pitchFamily="34" charset="0"/>
            <a:ea typeface="Verdana" panose="020B0604030504040204" pitchFamily="34" charset="0"/>
          </a:endParaRPr>
        </a:p>
      </dgm:t>
    </dgm:pt>
    <dgm:pt modelId="{BFEAAA9B-1EB4-42FD-941B-4A755588C788}">
      <dgm:prSet phldrT="[Text]" custT="1"/>
      <dgm:spPr>
        <a:solidFill>
          <a:schemeClr val="bg1">
            <a:lumMod val="95000"/>
            <a:alpha val="25098"/>
          </a:schemeClr>
        </a:solidFill>
        <a:ln w="19050"/>
      </dgm:spPr>
      <dgm:t>
        <a:bodyPr/>
        <a:lstStyle/>
        <a:p>
          <a:pPr algn="ctr"/>
          <a:r>
            <a:rPr lang="cs-CZ" sz="1000" i="0">
              <a:latin typeface="Verdana" panose="020B0604030504040204" pitchFamily="34" charset="0"/>
              <a:ea typeface="Verdana" panose="020B0604030504040204" pitchFamily="34" charset="0"/>
            </a:rPr>
            <a:t>Projektový manažer BIM</a:t>
          </a:r>
        </a:p>
      </dgm:t>
    </dgm:pt>
    <dgm:pt modelId="{B059F2F9-87AC-4780-BBBF-1A90DF739A30}" type="parTrans" cxnId="{9F757075-00AF-454A-B214-F8AAA3A5A4BF}">
      <dgm:prSet/>
      <dgm:spPr/>
      <dgm:t>
        <a:bodyPr/>
        <a:lstStyle/>
        <a:p>
          <a:pPr algn="ctr"/>
          <a:endParaRPr lang="cs-CZ">
            <a:latin typeface="Verdana" panose="020B0604030504040204" pitchFamily="34" charset="0"/>
            <a:ea typeface="Verdana" panose="020B0604030504040204" pitchFamily="34" charset="0"/>
          </a:endParaRPr>
        </a:p>
      </dgm:t>
    </dgm:pt>
    <dgm:pt modelId="{90E1B611-88DD-4BBD-B632-CF34615C9747}" type="sibTrans" cxnId="{9F757075-00AF-454A-B214-F8AAA3A5A4BF}">
      <dgm:prSet/>
      <dgm:spPr/>
      <dgm:t>
        <a:bodyPr/>
        <a:lstStyle/>
        <a:p>
          <a:pPr algn="ctr"/>
          <a:endParaRPr lang="cs-CZ">
            <a:latin typeface="Verdana" panose="020B0604030504040204" pitchFamily="34" charset="0"/>
            <a:ea typeface="Verdana" panose="020B0604030504040204" pitchFamily="34" charset="0"/>
          </a:endParaRPr>
        </a:p>
      </dgm:t>
    </dgm:pt>
    <dgm:pt modelId="{D9550D3F-0AF0-4DB0-B794-DE2821E709CF}">
      <dgm:prSet phldrT="[Text]" custT="1"/>
      <dgm:spPr>
        <a:ln w="19050"/>
      </dgm:spPr>
      <dgm:t>
        <a:bodyPr/>
        <a:lstStyle/>
        <a:p>
          <a:pPr algn="ctr"/>
          <a:r>
            <a:rPr lang="cs-CZ" sz="800" i="0">
              <a:solidFill>
                <a:sysClr val="windowText" lastClr="000000"/>
              </a:solidFill>
              <a:latin typeface="Verdana" panose="020B0604030504040204" pitchFamily="34" charset="0"/>
              <a:ea typeface="Verdana" panose="020B0604030504040204" pitchFamily="34" charset="0"/>
            </a:rPr>
            <a:t>Hlavní projektant části ASR</a:t>
          </a:r>
        </a:p>
      </dgm:t>
    </dgm:pt>
    <dgm:pt modelId="{4EC0BEFC-883B-41BD-B37F-E44506C75B07}" type="parTrans" cxnId="{69EF0BB9-0526-43CD-979D-690FD626755F}">
      <dgm:prSet/>
      <dgm:spPr/>
      <dgm:t>
        <a:bodyPr/>
        <a:lstStyle/>
        <a:p>
          <a:pPr algn="ctr"/>
          <a:endParaRPr lang="cs-CZ">
            <a:latin typeface="Verdana" panose="020B0604030504040204" pitchFamily="34" charset="0"/>
            <a:ea typeface="Verdana" panose="020B0604030504040204" pitchFamily="34" charset="0"/>
          </a:endParaRPr>
        </a:p>
      </dgm:t>
    </dgm:pt>
    <dgm:pt modelId="{2F07E63E-9F85-47D4-8322-5CB0F9F03297}" type="sibTrans" cxnId="{69EF0BB9-0526-43CD-979D-690FD626755F}">
      <dgm:prSet/>
      <dgm:spPr/>
      <dgm:t>
        <a:bodyPr/>
        <a:lstStyle/>
        <a:p>
          <a:pPr algn="ctr"/>
          <a:endParaRPr lang="cs-CZ">
            <a:latin typeface="Verdana" panose="020B0604030504040204" pitchFamily="34" charset="0"/>
            <a:ea typeface="Verdana" panose="020B0604030504040204" pitchFamily="34" charset="0"/>
          </a:endParaRPr>
        </a:p>
      </dgm:t>
    </dgm:pt>
    <dgm:pt modelId="{DE1A9C33-DC6E-4C65-9BA6-BAFF5F7B2BF0}">
      <dgm:prSet phldrT="[Text]" custT="1"/>
      <dgm:spPr>
        <a:ln w="19050"/>
      </dgm:spPr>
      <dgm:t>
        <a:bodyPr/>
        <a:lstStyle/>
        <a:p>
          <a:pPr algn="ctr"/>
          <a:r>
            <a:rPr lang="cs-CZ" sz="800" i="0">
              <a:latin typeface="Verdana" panose="020B0604030504040204" pitchFamily="34" charset="0"/>
              <a:ea typeface="Verdana" panose="020B0604030504040204" pitchFamily="34" charset="0"/>
            </a:rPr>
            <a:t>Projektant</a:t>
          </a:r>
        </a:p>
      </dgm:t>
    </dgm:pt>
    <dgm:pt modelId="{E808EFCA-5A0F-494B-BBE0-DC430C73ADE8}" type="parTrans" cxnId="{C8501E12-B2AF-49F6-8D8C-522E5E2AE89D}">
      <dgm:prSet/>
      <dgm:spPr/>
      <dgm:t>
        <a:bodyPr/>
        <a:lstStyle/>
        <a:p>
          <a:pPr algn="ctr"/>
          <a:endParaRPr lang="cs-CZ">
            <a:latin typeface="Verdana" panose="020B0604030504040204" pitchFamily="34" charset="0"/>
            <a:ea typeface="Verdana" panose="020B0604030504040204" pitchFamily="34" charset="0"/>
          </a:endParaRPr>
        </a:p>
      </dgm:t>
    </dgm:pt>
    <dgm:pt modelId="{808FDF88-39FB-4BFB-890F-3C707ABF7A47}" type="sibTrans" cxnId="{C8501E12-B2AF-49F6-8D8C-522E5E2AE89D}">
      <dgm:prSet/>
      <dgm:spPr/>
      <dgm:t>
        <a:bodyPr/>
        <a:lstStyle/>
        <a:p>
          <a:pPr algn="ctr"/>
          <a:endParaRPr lang="cs-CZ">
            <a:latin typeface="Verdana" panose="020B0604030504040204" pitchFamily="34" charset="0"/>
            <a:ea typeface="Verdana" panose="020B0604030504040204" pitchFamily="34" charset="0"/>
          </a:endParaRPr>
        </a:p>
      </dgm:t>
    </dgm:pt>
    <dgm:pt modelId="{CB812751-0EC3-4736-AEEA-78D290996657}">
      <dgm:prSet phldrT="[Text]" custT="1"/>
      <dgm:spPr>
        <a:solidFill>
          <a:schemeClr val="bg1"/>
        </a:solidFill>
        <a:ln w="19050"/>
      </dgm:spPr>
      <dgm:t>
        <a:bodyPr/>
        <a:lstStyle/>
        <a:p>
          <a:pPr algn="ctr"/>
          <a:r>
            <a:rPr lang="cs-CZ" sz="1000" i="0">
              <a:latin typeface="Verdana" panose="020B0604030504040204" pitchFamily="34" charset="0"/>
              <a:ea typeface="Verdana" panose="020B0604030504040204" pitchFamily="34" charset="0"/>
            </a:rPr>
            <a:t>Správce datového prostředí</a:t>
          </a:r>
        </a:p>
      </dgm:t>
    </dgm:pt>
    <dgm:pt modelId="{A600FEDF-F7DE-463C-934E-F8651342B2BA}" type="parTrans" cxnId="{351D9B52-DE24-4750-AE70-F5E54D0DA256}">
      <dgm:prSet/>
      <dgm:spPr/>
      <dgm:t>
        <a:bodyPr/>
        <a:lstStyle/>
        <a:p>
          <a:pPr algn="ctr"/>
          <a:endParaRPr lang="cs-CZ">
            <a:latin typeface="Verdana" panose="020B0604030504040204" pitchFamily="34" charset="0"/>
            <a:ea typeface="Verdana" panose="020B0604030504040204" pitchFamily="34" charset="0"/>
          </a:endParaRPr>
        </a:p>
      </dgm:t>
    </dgm:pt>
    <dgm:pt modelId="{DDD1B229-59C9-4AF2-8245-2099B492B310}" type="sibTrans" cxnId="{351D9B52-DE24-4750-AE70-F5E54D0DA256}">
      <dgm:prSet/>
      <dgm:spPr/>
      <dgm:t>
        <a:bodyPr/>
        <a:lstStyle/>
        <a:p>
          <a:pPr algn="ctr"/>
          <a:endParaRPr lang="cs-CZ">
            <a:latin typeface="Verdana" panose="020B0604030504040204" pitchFamily="34" charset="0"/>
            <a:ea typeface="Verdana" panose="020B0604030504040204" pitchFamily="34" charset="0"/>
          </a:endParaRPr>
        </a:p>
      </dgm:t>
    </dgm:pt>
    <dgm:pt modelId="{067857A0-0079-43E0-9786-87E54B8855E9}" type="pres">
      <dgm:prSet presAssocID="{90C0FC59-B027-433F-8544-7FF0FAE69464}" presName="Name0" presStyleCnt="0">
        <dgm:presLayoutVars>
          <dgm:chPref val="1"/>
          <dgm:dir/>
          <dgm:animOne val="branch"/>
          <dgm:animLvl val="lvl"/>
          <dgm:resizeHandles val="exact"/>
        </dgm:presLayoutVars>
      </dgm:prSet>
      <dgm:spPr/>
    </dgm:pt>
    <dgm:pt modelId="{B0D6C241-8090-4E15-8CF9-70580CCB0666}" type="pres">
      <dgm:prSet presAssocID="{EAC986B7-BA5E-4D64-B4CF-D2B20295558B}" presName="root1" presStyleCnt="0"/>
      <dgm:spPr/>
    </dgm:pt>
    <dgm:pt modelId="{7B0F4F72-1C93-4ECD-A465-CD66756EF8CC}" type="pres">
      <dgm:prSet presAssocID="{EAC986B7-BA5E-4D64-B4CF-D2B20295558B}" presName="LevelOneTextNode" presStyleLbl="node0" presStyleIdx="0" presStyleCnt="1">
        <dgm:presLayoutVars>
          <dgm:chPref val="3"/>
        </dgm:presLayoutVars>
      </dgm:prSet>
      <dgm:spPr/>
    </dgm:pt>
    <dgm:pt modelId="{A159C61C-DD26-40FA-9F4B-EF23885906F2}" type="pres">
      <dgm:prSet presAssocID="{EAC986B7-BA5E-4D64-B4CF-D2B20295558B}" presName="level2hierChild" presStyleCnt="0"/>
      <dgm:spPr/>
    </dgm:pt>
    <dgm:pt modelId="{0695D4BB-FFCF-495E-8FC5-35BCEBD0B16E}" type="pres">
      <dgm:prSet presAssocID="{A600FEDF-F7DE-463C-934E-F8651342B2BA}" presName="conn2-1" presStyleLbl="parChTrans1D2" presStyleIdx="0" presStyleCnt="3"/>
      <dgm:spPr/>
    </dgm:pt>
    <dgm:pt modelId="{3866827F-B9A9-4D7F-B013-5AED2618F29C}" type="pres">
      <dgm:prSet presAssocID="{A600FEDF-F7DE-463C-934E-F8651342B2BA}" presName="connTx" presStyleLbl="parChTrans1D2" presStyleIdx="0" presStyleCnt="3"/>
      <dgm:spPr/>
    </dgm:pt>
    <dgm:pt modelId="{B275C2BB-A74B-41E2-BEB9-3F663F651F1B}" type="pres">
      <dgm:prSet presAssocID="{CB812751-0EC3-4736-AEEA-78D290996657}" presName="root2" presStyleCnt="0"/>
      <dgm:spPr/>
    </dgm:pt>
    <dgm:pt modelId="{1443BC45-1F97-4788-A20A-700077DE8C26}" type="pres">
      <dgm:prSet presAssocID="{CB812751-0EC3-4736-AEEA-78D290996657}" presName="LevelTwoTextNode" presStyleLbl="node2" presStyleIdx="0" presStyleCnt="3">
        <dgm:presLayoutVars>
          <dgm:chPref val="3"/>
        </dgm:presLayoutVars>
      </dgm:prSet>
      <dgm:spPr/>
    </dgm:pt>
    <dgm:pt modelId="{638E5271-A9AB-41B3-82CA-07446CB28AD7}" type="pres">
      <dgm:prSet presAssocID="{CB812751-0EC3-4736-AEEA-78D290996657}" presName="level3hierChild" presStyleCnt="0"/>
      <dgm:spPr/>
    </dgm:pt>
    <dgm:pt modelId="{DA924D7C-34A3-4040-AB94-8172480CD903}" type="pres">
      <dgm:prSet presAssocID="{B3105041-792E-4EAC-BF78-B460E4F7EBDB}" presName="conn2-1" presStyleLbl="parChTrans1D2" presStyleIdx="1" presStyleCnt="3"/>
      <dgm:spPr/>
    </dgm:pt>
    <dgm:pt modelId="{7378F04D-7B5A-4CBC-9BDC-CC3547ABFC82}" type="pres">
      <dgm:prSet presAssocID="{B3105041-792E-4EAC-BF78-B460E4F7EBDB}" presName="connTx" presStyleLbl="parChTrans1D2" presStyleIdx="1" presStyleCnt="3"/>
      <dgm:spPr/>
    </dgm:pt>
    <dgm:pt modelId="{00243969-6A9C-4967-8860-A95F2CC66C82}" type="pres">
      <dgm:prSet presAssocID="{61110C49-E3EC-4BF6-855C-7C783C7A109A}" presName="root2" presStyleCnt="0"/>
      <dgm:spPr/>
    </dgm:pt>
    <dgm:pt modelId="{93199D73-4661-4B35-95E0-471BBED5F4D2}" type="pres">
      <dgm:prSet presAssocID="{61110C49-E3EC-4BF6-855C-7C783C7A109A}" presName="LevelTwoTextNode" presStyleLbl="node2" presStyleIdx="1" presStyleCnt="3">
        <dgm:presLayoutVars>
          <dgm:chPref val="3"/>
        </dgm:presLayoutVars>
      </dgm:prSet>
      <dgm:spPr/>
    </dgm:pt>
    <dgm:pt modelId="{F6793673-74CE-4360-8B59-0FADFBEE9D38}" type="pres">
      <dgm:prSet presAssocID="{61110C49-E3EC-4BF6-855C-7C783C7A109A}" presName="level3hierChild" presStyleCnt="0"/>
      <dgm:spPr/>
    </dgm:pt>
    <dgm:pt modelId="{8353F76B-5694-4DF8-AB57-7F3165B327A1}" type="pres">
      <dgm:prSet presAssocID="{4EC0BEFC-883B-41BD-B37F-E44506C75B07}" presName="conn2-1" presStyleLbl="parChTrans1D3" presStyleIdx="0" presStyleCnt="2"/>
      <dgm:spPr/>
    </dgm:pt>
    <dgm:pt modelId="{0CC4DB7A-5035-4D21-A661-BBD1BE4437DC}" type="pres">
      <dgm:prSet presAssocID="{4EC0BEFC-883B-41BD-B37F-E44506C75B07}" presName="connTx" presStyleLbl="parChTrans1D3" presStyleIdx="0" presStyleCnt="2"/>
      <dgm:spPr/>
    </dgm:pt>
    <dgm:pt modelId="{42420C0F-DBCA-45BB-B164-ACB220C669DA}" type="pres">
      <dgm:prSet presAssocID="{D9550D3F-0AF0-4DB0-B794-DE2821E709CF}" presName="root2" presStyleCnt="0"/>
      <dgm:spPr/>
    </dgm:pt>
    <dgm:pt modelId="{DDD98BBA-6120-455B-8CB9-7E9B6639DAF8}" type="pres">
      <dgm:prSet presAssocID="{D9550D3F-0AF0-4DB0-B794-DE2821E709CF}" presName="LevelTwoTextNode" presStyleLbl="node3" presStyleIdx="0" presStyleCnt="2">
        <dgm:presLayoutVars>
          <dgm:chPref val="3"/>
        </dgm:presLayoutVars>
      </dgm:prSet>
      <dgm:spPr/>
    </dgm:pt>
    <dgm:pt modelId="{E65E8A6C-9103-4A13-9408-2E4054B2E978}" type="pres">
      <dgm:prSet presAssocID="{D9550D3F-0AF0-4DB0-B794-DE2821E709CF}" presName="level3hierChild" presStyleCnt="0"/>
      <dgm:spPr/>
    </dgm:pt>
    <dgm:pt modelId="{F7034E01-AFDD-40F1-AD52-2B8D307D2604}" type="pres">
      <dgm:prSet presAssocID="{E808EFCA-5A0F-494B-BBE0-DC430C73ADE8}" presName="conn2-1" presStyleLbl="parChTrans1D4" presStyleIdx="0" presStyleCnt="1"/>
      <dgm:spPr/>
    </dgm:pt>
    <dgm:pt modelId="{363C6E07-C838-4679-8BC1-4084A3BC8A7E}" type="pres">
      <dgm:prSet presAssocID="{E808EFCA-5A0F-494B-BBE0-DC430C73ADE8}" presName="connTx" presStyleLbl="parChTrans1D4" presStyleIdx="0" presStyleCnt="1"/>
      <dgm:spPr/>
    </dgm:pt>
    <dgm:pt modelId="{9336CB16-7AA5-4F7C-BDD5-5F17D501C6D2}" type="pres">
      <dgm:prSet presAssocID="{DE1A9C33-DC6E-4C65-9BA6-BAFF5F7B2BF0}" presName="root2" presStyleCnt="0"/>
      <dgm:spPr/>
    </dgm:pt>
    <dgm:pt modelId="{DF20B8BA-9D39-4C76-813A-ABB020B51FE2}" type="pres">
      <dgm:prSet presAssocID="{DE1A9C33-DC6E-4C65-9BA6-BAFF5F7B2BF0}" presName="LevelTwoTextNode" presStyleLbl="node4" presStyleIdx="0" presStyleCnt="1">
        <dgm:presLayoutVars>
          <dgm:chPref val="3"/>
        </dgm:presLayoutVars>
      </dgm:prSet>
      <dgm:spPr/>
    </dgm:pt>
    <dgm:pt modelId="{3A7F402A-CA71-405C-A4C5-D1C81372E3DE}" type="pres">
      <dgm:prSet presAssocID="{DE1A9C33-DC6E-4C65-9BA6-BAFF5F7B2BF0}" presName="level3hierChild" presStyleCnt="0"/>
      <dgm:spPr/>
    </dgm:pt>
    <dgm:pt modelId="{6A7662EF-08BC-4246-B952-34092F6546AA}" type="pres">
      <dgm:prSet presAssocID="{B1A65D24-EB53-460A-9188-E8FA440A1DA2}" presName="conn2-1" presStyleLbl="parChTrans1D3" presStyleIdx="1" presStyleCnt="2"/>
      <dgm:spPr/>
    </dgm:pt>
    <dgm:pt modelId="{13BA7668-2240-426C-8B99-85E328A884E3}" type="pres">
      <dgm:prSet presAssocID="{B1A65D24-EB53-460A-9188-E8FA440A1DA2}" presName="connTx" presStyleLbl="parChTrans1D3" presStyleIdx="1" presStyleCnt="2"/>
      <dgm:spPr/>
    </dgm:pt>
    <dgm:pt modelId="{76AAD66D-8B2D-43F6-946B-85E9E96092AB}" type="pres">
      <dgm:prSet presAssocID="{87AA56B0-B22C-45E9-88A5-BC0AD45F5E62}" presName="root2" presStyleCnt="0"/>
      <dgm:spPr/>
    </dgm:pt>
    <dgm:pt modelId="{2ED21BC8-F0D0-440E-9491-81B20AC0011E}" type="pres">
      <dgm:prSet presAssocID="{87AA56B0-B22C-45E9-88A5-BC0AD45F5E62}" presName="LevelTwoTextNode" presStyleLbl="node3" presStyleIdx="1" presStyleCnt="2" custLinFactNeighborX="1184" custLinFactNeighborY="13108">
        <dgm:presLayoutVars>
          <dgm:chPref val="3"/>
        </dgm:presLayoutVars>
      </dgm:prSet>
      <dgm:spPr/>
    </dgm:pt>
    <dgm:pt modelId="{C8791FF2-5A6E-405E-BF7D-B84C0D9B19D2}" type="pres">
      <dgm:prSet presAssocID="{87AA56B0-B22C-45E9-88A5-BC0AD45F5E62}" presName="level3hierChild" presStyleCnt="0"/>
      <dgm:spPr/>
    </dgm:pt>
    <dgm:pt modelId="{11A8C707-FA45-4E40-99FA-E2B4CC2A6A5E}" type="pres">
      <dgm:prSet presAssocID="{B059F2F9-87AC-4780-BBBF-1A90DF739A30}" presName="conn2-1" presStyleLbl="parChTrans1D2" presStyleIdx="2" presStyleCnt="3"/>
      <dgm:spPr/>
    </dgm:pt>
    <dgm:pt modelId="{DCD2F388-CF49-4794-9528-238D8DB3ECF3}" type="pres">
      <dgm:prSet presAssocID="{B059F2F9-87AC-4780-BBBF-1A90DF739A30}" presName="connTx" presStyleLbl="parChTrans1D2" presStyleIdx="2" presStyleCnt="3"/>
      <dgm:spPr/>
    </dgm:pt>
    <dgm:pt modelId="{7D7AE665-34E8-4568-A1D6-5C3D0E15794C}" type="pres">
      <dgm:prSet presAssocID="{BFEAAA9B-1EB4-42FD-941B-4A755588C788}" presName="root2" presStyleCnt="0"/>
      <dgm:spPr/>
    </dgm:pt>
    <dgm:pt modelId="{34F9B15D-6E9E-4016-A2AE-155F554053CF}" type="pres">
      <dgm:prSet presAssocID="{BFEAAA9B-1EB4-42FD-941B-4A755588C788}" presName="LevelTwoTextNode" presStyleLbl="node2" presStyleIdx="2" presStyleCnt="3">
        <dgm:presLayoutVars>
          <dgm:chPref val="3"/>
        </dgm:presLayoutVars>
      </dgm:prSet>
      <dgm:spPr/>
    </dgm:pt>
    <dgm:pt modelId="{DD8756CD-89AE-411A-9E63-F8815E86F4AD}" type="pres">
      <dgm:prSet presAssocID="{BFEAAA9B-1EB4-42FD-941B-4A755588C788}" presName="level3hierChild" presStyleCnt="0"/>
      <dgm:spPr/>
    </dgm:pt>
  </dgm:ptLst>
  <dgm:cxnLst>
    <dgm:cxn modelId="{C8501E12-B2AF-49F6-8D8C-522E5E2AE89D}" srcId="{D9550D3F-0AF0-4DB0-B794-DE2821E709CF}" destId="{DE1A9C33-DC6E-4C65-9BA6-BAFF5F7B2BF0}" srcOrd="0" destOrd="0" parTransId="{E808EFCA-5A0F-494B-BBE0-DC430C73ADE8}" sibTransId="{808FDF88-39FB-4BFB-890F-3C707ABF7A47}"/>
    <dgm:cxn modelId="{259BA113-996A-4832-8A1F-5EBFF899E71C}" srcId="{EAC986B7-BA5E-4D64-B4CF-D2B20295558B}" destId="{61110C49-E3EC-4BF6-855C-7C783C7A109A}" srcOrd="1" destOrd="0" parTransId="{B3105041-792E-4EAC-BF78-B460E4F7EBDB}" sibTransId="{550BC5A4-0FE6-432B-A3BE-0D08BB67D334}"/>
    <dgm:cxn modelId="{157C771F-797F-4545-B496-FA5D5D4A1FDC}" type="presOf" srcId="{E808EFCA-5A0F-494B-BBE0-DC430C73ADE8}" destId="{F7034E01-AFDD-40F1-AD52-2B8D307D2604}" srcOrd="0" destOrd="0" presId="urn:microsoft.com/office/officeart/2008/layout/HorizontalMultiLevelHierarchy"/>
    <dgm:cxn modelId="{D8278A27-B628-49F2-A3C4-2D5CDE54ECDA}" type="presOf" srcId="{B3105041-792E-4EAC-BF78-B460E4F7EBDB}" destId="{DA924D7C-34A3-4040-AB94-8172480CD903}" srcOrd="0" destOrd="0" presId="urn:microsoft.com/office/officeart/2008/layout/HorizontalMultiLevelHierarchy"/>
    <dgm:cxn modelId="{15253F28-CB07-4A7C-B65E-8ED35ECE9851}" type="presOf" srcId="{B3105041-792E-4EAC-BF78-B460E4F7EBDB}" destId="{7378F04D-7B5A-4CBC-9BDC-CC3547ABFC82}" srcOrd="1" destOrd="0" presId="urn:microsoft.com/office/officeart/2008/layout/HorizontalMultiLevelHierarchy"/>
    <dgm:cxn modelId="{59923629-366F-4E3F-9277-9D937143782B}" type="presOf" srcId="{B1A65D24-EB53-460A-9188-E8FA440A1DA2}" destId="{6A7662EF-08BC-4246-B952-34092F6546AA}" srcOrd="0" destOrd="0" presId="urn:microsoft.com/office/officeart/2008/layout/HorizontalMultiLevelHierarchy"/>
    <dgm:cxn modelId="{0EDD446B-36C9-4A19-B8EF-267A4EE3CB6C}" type="presOf" srcId="{A600FEDF-F7DE-463C-934E-F8651342B2BA}" destId="{3866827F-B9A9-4D7F-B013-5AED2618F29C}" srcOrd="1" destOrd="0" presId="urn:microsoft.com/office/officeart/2008/layout/HorizontalMultiLevelHierarchy"/>
    <dgm:cxn modelId="{57502B4E-6F12-477C-87EC-B4B27A894890}" type="presOf" srcId="{A600FEDF-F7DE-463C-934E-F8651342B2BA}" destId="{0695D4BB-FFCF-495E-8FC5-35BCEBD0B16E}" srcOrd="0" destOrd="0" presId="urn:microsoft.com/office/officeart/2008/layout/HorizontalMultiLevelHierarchy"/>
    <dgm:cxn modelId="{4327454E-98CA-4DF8-A28B-10F4098E3A6B}" type="presOf" srcId="{87AA56B0-B22C-45E9-88A5-BC0AD45F5E62}" destId="{2ED21BC8-F0D0-440E-9491-81B20AC0011E}" srcOrd="0" destOrd="0" presId="urn:microsoft.com/office/officeart/2008/layout/HorizontalMultiLevelHierarchy"/>
    <dgm:cxn modelId="{351D9B52-DE24-4750-AE70-F5E54D0DA256}" srcId="{EAC986B7-BA5E-4D64-B4CF-D2B20295558B}" destId="{CB812751-0EC3-4736-AEEA-78D290996657}" srcOrd="0" destOrd="0" parTransId="{A600FEDF-F7DE-463C-934E-F8651342B2BA}" sibTransId="{DDD1B229-59C9-4AF2-8245-2099B492B310}"/>
    <dgm:cxn modelId="{9F757075-00AF-454A-B214-F8AAA3A5A4BF}" srcId="{EAC986B7-BA5E-4D64-B4CF-D2B20295558B}" destId="{BFEAAA9B-1EB4-42FD-941B-4A755588C788}" srcOrd="2" destOrd="0" parTransId="{B059F2F9-87AC-4780-BBBF-1A90DF739A30}" sibTransId="{90E1B611-88DD-4BBD-B632-CF34615C9747}"/>
    <dgm:cxn modelId="{F9C29575-3E56-40CF-82AB-ED0004F05A18}" type="presOf" srcId="{B059F2F9-87AC-4780-BBBF-1A90DF739A30}" destId="{DCD2F388-CF49-4794-9528-238D8DB3ECF3}" srcOrd="1" destOrd="0" presId="urn:microsoft.com/office/officeart/2008/layout/HorizontalMultiLevelHierarchy"/>
    <dgm:cxn modelId="{460E0076-0AFB-4E0E-B420-1411FA4442E7}" type="presOf" srcId="{4EC0BEFC-883B-41BD-B37F-E44506C75B07}" destId="{0CC4DB7A-5035-4D21-A661-BBD1BE4437DC}" srcOrd="1" destOrd="0" presId="urn:microsoft.com/office/officeart/2008/layout/HorizontalMultiLevelHierarchy"/>
    <dgm:cxn modelId="{C70EB576-420D-4859-8392-2C1061773A66}" type="presOf" srcId="{DE1A9C33-DC6E-4C65-9BA6-BAFF5F7B2BF0}" destId="{DF20B8BA-9D39-4C76-813A-ABB020B51FE2}" srcOrd="0" destOrd="0" presId="urn:microsoft.com/office/officeart/2008/layout/HorizontalMultiLevelHierarchy"/>
    <dgm:cxn modelId="{15984B58-9E37-4072-AADE-D85EC6CA300F}" type="presOf" srcId="{CB812751-0EC3-4736-AEEA-78D290996657}" destId="{1443BC45-1F97-4788-A20A-700077DE8C26}" srcOrd="0" destOrd="0" presId="urn:microsoft.com/office/officeart/2008/layout/HorizontalMultiLevelHierarchy"/>
    <dgm:cxn modelId="{E688D07B-6E39-4502-8082-883B031816C7}" type="presOf" srcId="{E808EFCA-5A0F-494B-BBE0-DC430C73ADE8}" destId="{363C6E07-C838-4679-8BC1-4084A3BC8A7E}" srcOrd="1" destOrd="0" presId="urn:microsoft.com/office/officeart/2008/layout/HorizontalMultiLevelHierarchy"/>
    <dgm:cxn modelId="{BFEBFC88-98C0-43CD-B501-92766E3AA4CD}" type="presOf" srcId="{D9550D3F-0AF0-4DB0-B794-DE2821E709CF}" destId="{DDD98BBA-6120-455B-8CB9-7E9B6639DAF8}" srcOrd="0" destOrd="0" presId="urn:microsoft.com/office/officeart/2008/layout/HorizontalMultiLevelHierarchy"/>
    <dgm:cxn modelId="{CAE5508C-3587-4344-9FE4-0660FE67FFBB}" srcId="{61110C49-E3EC-4BF6-855C-7C783C7A109A}" destId="{87AA56B0-B22C-45E9-88A5-BC0AD45F5E62}" srcOrd="1" destOrd="0" parTransId="{B1A65D24-EB53-460A-9188-E8FA440A1DA2}" sibTransId="{E5DB80C2-9B2B-4877-BF82-47FA40DDBA83}"/>
    <dgm:cxn modelId="{25A75D8E-0919-42E4-A7DF-1DC802742CD2}" type="presOf" srcId="{B1A65D24-EB53-460A-9188-E8FA440A1DA2}" destId="{13BA7668-2240-426C-8B99-85E328A884E3}" srcOrd="1" destOrd="0" presId="urn:microsoft.com/office/officeart/2008/layout/HorizontalMultiLevelHierarchy"/>
    <dgm:cxn modelId="{3D8972B2-5093-49BF-8B45-7257BA4AAE3A}" srcId="{90C0FC59-B027-433F-8544-7FF0FAE69464}" destId="{EAC986B7-BA5E-4D64-B4CF-D2B20295558B}" srcOrd="0" destOrd="0" parTransId="{842374E7-F746-42E6-A828-936AFC33C37C}" sibTransId="{2098083E-41E2-4878-852C-0D2834A1446E}"/>
    <dgm:cxn modelId="{B24DCFB3-A63D-4A3B-AE50-3489E590FCF6}" type="presOf" srcId="{B059F2F9-87AC-4780-BBBF-1A90DF739A30}" destId="{11A8C707-FA45-4E40-99FA-E2B4CC2A6A5E}" srcOrd="0" destOrd="0" presId="urn:microsoft.com/office/officeart/2008/layout/HorizontalMultiLevelHierarchy"/>
    <dgm:cxn modelId="{69EF0BB9-0526-43CD-979D-690FD626755F}" srcId="{61110C49-E3EC-4BF6-855C-7C783C7A109A}" destId="{D9550D3F-0AF0-4DB0-B794-DE2821E709CF}" srcOrd="0" destOrd="0" parTransId="{4EC0BEFC-883B-41BD-B37F-E44506C75B07}" sibTransId="{2F07E63E-9F85-47D4-8322-5CB0F9F03297}"/>
    <dgm:cxn modelId="{BA62FEBC-C15B-46F9-A0FC-73F53A58473C}" type="presOf" srcId="{EAC986B7-BA5E-4D64-B4CF-D2B20295558B}" destId="{7B0F4F72-1C93-4ECD-A465-CD66756EF8CC}" srcOrd="0" destOrd="0" presId="urn:microsoft.com/office/officeart/2008/layout/HorizontalMultiLevelHierarchy"/>
    <dgm:cxn modelId="{4C4E2EC9-9623-41C2-8B3B-AF9049A83AC4}" type="presOf" srcId="{BFEAAA9B-1EB4-42FD-941B-4A755588C788}" destId="{34F9B15D-6E9E-4016-A2AE-155F554053CF}" srcOrd="0" destOrd="0" presId="urn:microsoft.com/office/officeart/2008/layout/HorizontalMultiLevelHierarchy"/>
    <dgm:cxn modelId="{C89BE8CD-ACF1-495B-AE41-0CCD6CB6B87B}" type="presOf" srcId="{4EC0BEFC-883B-41BD-B37F-E44506C75B07}" destId="{8353F76B-5694-4DF8-AB57-7F3165B327A1}" srcOrd="0" destOrd="0" presId="urn:microsoft.com/office/officeart/2008/layout/HorizontalMultiLevelHierarchy"/>
    <dgm:cxn modelId="{81067BDB-AE54-4B9D-BAB6-DA027E64256F}" type="presOf" srcId="{90C0FC59-B027-433F-8544-7FF0FAE69464}" destId="{067857A0-0079-43E0-9786-87E54B8855E9}" srcOrd="0" destOrd="0" presId="urn:microsoft.com/office/officeart/2008/layout/HorizontalMultiLevelHierarchy"/>
    <dgm:cxn modelId="{147ED5F0-B66C-41B4-91B9-F30E096ABF3E}" type="presOf" srcId="{61110C49-E3EC-4BF6-855C-7C783C7A109A}" destId="{93199D73-4661-4B35-95E0-471BBED5F4D2}" srcOrd="0" destOrd="0" presId="urn:microsoft.com/office/officeart/2008/layout/HorizontalMultiLevelHierarchy"/>
    <dgm:cxn modelId="{28E81362-6F2B-4666-BF27-3A26F8F5CC7A}" type="presParOf" srcId="{067857A0-0079-43E0-9786-87E54B8855E9}" destId="{B0D6C241-8090-4E15-8CF9-70580CCB0666}" srcOrd="0" destOrd="0" presId="urn:microsoft.com/office/officeart/2008/layout/HorizontalMultiLevelHierarchy"/>
    <dgm:cxn modelId="{C0EF8CDD-3563-4F36-BFFC-EE79FE8F1CF6}" type="presParOf" srcId="{B0D6C241-8090-4E15-8CF9-70580CCB0666}" destId="{7B0F4F72-1C93-4ECD-A465-CD66756EF8CC}" srcOrd="0" destOrd="0" presId="urn:microsoft.com/office/officeart/2008/layout/HorizontalMultiLevelHierarchy"/>
    <dgm:cxn modelId="{F1E1BE96-CA3E-48CE-937F-536FB35FDDFF}" type="presParOf" srcId="{B0D6C241-8090-4E15-8CF9-70580CCB0666}" destId="{A159C61C-DD26-40FA-9F4B-EF23885906F2}" srcOrd="1" destOrd="0" presId="urn:microsoft.com/office/officeart/2008/layout/HorizontalMultiLevelHierarchy"/>
    <dgm:cxn modelId="{D80682F6-9885-451D-8092-5006B056844F}" type="presParOf" srcId="{A159C61C-DD26-40FA-9F4B-EF23885906F2}" destId="{0695D4BB-FFCF-495E-8FC5-35BCEBD0B16E}" srcOrd="0" destOrd="0" presId="urn:microsoft.com/office/officeart/2008/layout/HorizontalMultiLevelHierarchy"/>
    <dgm:cxn modelId="{3AF92CFB-8604-48C1-8D3F-2594FE63F4CE}" type="presParOf" srcId="{0695D4BB-FFCF-495E-8FC5-35BCEBD0B16E}" destId="{3866827F-B9A9-4D7F-B013-5AED2618F29C}" srcOrd="0" destOrd="0" presId="urn:microsoft.com/office/officeart/2008/layout/HorizontalMultiLevelHierarchy"/>
    <dgm:cxn modelId="{FFD64DF0-65F8-4AC0-8DDB-00307DE39C97}" type="presParOf" srcId="{A159C61C-DD26-40FA-9F4B-EF23885906F2}" destId="{B275C2BB-A74B-41E2-BEB9-3F663F651F1B}" srcOrd="1" destOrd="0" presId="urn:microsoft.com/office/officeart/2008/layout/HorizontalMultiLevelHierarchy"/>
    <dgm:cxn modelId="{989B8390-AB65-47AA-B4C3-B9CF7C1C77C5}" type="presParOf" srcId="{B275C2BB-A74B-41E2-BEB9-3F663F651F1B}" destId="{1443BC45-1F97-4788-A20A-700077DE8C26}" srcOrd="0" destOrd="0" presId="urn:microsoft.com/office/officeart/2008/layout/HorizontalMultiLevelHierarchy"/>
    <dgm:cxn modelId="{7DF9B059-9EBA-457D-A793-7A065F8C09DF}" type="presParOf" srcId="{B275C2BB-A74B-41E2-BEB9-3F663F651F1B}" destId="{638E5271-A9AB-41B3-82CA-07446CB28AD7}" srcOrd="1" destOrd="0" presId="urn:microsoft.com/office/officeart/2008/layout/HorizontalMultiLevelHierarchy"/>
    <dgm:cxn modelId="{2FB721E4-49F1-41DA-A9D7-A731C853F112}" type="presParOf" srcId="{A159C61C-DD26-40FA-9F4B-EF23885906F2}" destId="{DA924D7C-34A3-4040-AB94-8172480CD903}" srcOrd="2" destOrd="0" presId="urn:microsoft.com/office/officeart/2008/layout/HorizontalMultiLevelHierarchy"/>
    <dgm:cxn modelId="{1D50D114-3030-4A68-811C-320F6E19C6AD}" type="presParOf" srcId="{DA924D7C-34A3-4040-AB94-8172480CD903}" destId="{7378F04D-7B5A-4CBC-9BDC-CC3547ABFC82}" srcOrd="0" destOrd="0" presId="urn:microsoft.com/office/officeart/2008/layout/HorizontalMultiLevelHierarchy"/>
    <dgm:cxn modelId="{B5C7EB93-3D38-404E-BC97-A88F2C136F46}" type="presParOf" srcId="{A159C61C-DD26-40FA-9F4B-EF23885906F2}" destId="{00243969-6A9C-4967-8860-A95F2CC66C82}" srcOrd="3" destOrd="0" presId="urn:microsoft.com/office/officeart/2008/layout/HorizontalMultiLevelHierarchy"/>
    <dgm:cxn modelId="{383FA336-7A9C-47FC-B178-96E384968FC5}" type="presParOf" srcId="{00243969-6A9C-4967-8860-A95F2CC66C82}" destId="{93199D73-4661-4B35-95E0-471BBED5F4D2}" srcOrd="0" destOrd="0" presId="urn:microsoft.com/office/officeart/2008/layout/HorizontalMultiLevelHierarchy"/>
    <dgm:cxn modelId="{5ADEC971-A46D-4BD3-A68B-7E8AD82C1345}" type="presParOf" srcId="{00243969-6A9C-4967-8860-A95F2CC66C82}" destId="{F6793673-74CE-4360-8B59-0FADFBEE9D38}" srcOrd="1" destOrd="0" presId="urn:microsoft.com/office/officeart/2008/layout/HorizontalMultiLevelHierarchy"/>
    <dgm:cxn modelId="{BA061D57-A97C-41B6-8582-57A266D2397C}" type="presParOf" srcId="{F6793673-74CE-4360-8B59-0FADFBEE9D38}" destId="{8353F76B-5694-4DF8-AB57-7F3165B327A1}" srcOrd="0" destOrd="0" presId="urn:microsoft.com/office/officeart/2008/layout/HorizontalMultiLevelHierarchy"/>
    <dgm:cxn modelId="{763EEBEC-E914-40F1-BD0A-0F62EC102F3E}" type="presParOf" srcId="{8353F76B-5694-4DF8-AB57-7F3165B327A1}" destId="{0CC4DB7A-5035-4D21-A661-BBD1BE4437DC}" srcOrd="0" destOrd="0" presId="urn:microsoft.com/office/officeart/2008/layout/HorizontalMultiLevelHierarchy"/>
    <dgm:cxn modelId="{FFDD355E-90CD-4CC2-974F-B5E64BA71FB5}" type="presParOf" srcId="{F6793673-74CE-4360-8B59-0FADFBEE9D38}" destId="{42420C0F-DBCA-45BB-B164-ACB220C669DA}" srcOrd="1" destOrd="0" presId="urn:microsoft.com/office/officeart/2008/layout/HorizontalMultiLevelHierarchy"/>
    <dgm:cxn modelId="{FEE181FA-B881-42EC-9C6A-8C2CD9402344}" type="presParOf" srcId="{42420C0F-DBCA-45BB-B164-ACB220C669DA}" destId="{DDD98BBA-6120-455B-8CB9-7E9B6639DAF8}" srcOrd="0" destOrd="0" presId="urn:microsoft.com/office/officeart/2008/layout/HorizontalMultiLevelHierarchy"/>
    <dgm:cxn modelId="{D6D87CFF-8CBB-42A2-AFC0-A4145D80E193}" type="presParOf" srcId="{42420C0F-DBCA-45BB-B164-ACB220C669DA}" destId="{E65E8A6C-9103-4A13-9408-2E4054B2E978}" srcOrd="1" destOrd="0" presId="urn:microsoft.com/office/officeart/2008/layout/HorizontalMultiLevelHierarchy"/>
    <dgm:cxn modelId="{17FE1CB8-9354-40CE-A97F-85ACE47F627B}" type="presParOf" srcId="{E65E8A6C-9103-4A13-9408-2E4054B2E978}" destId="{F7034E01-AFDD-40F1-AD52-2B8D307D2604}" srcOrd="0" destOrd="0" presId="urn:microsoft.com/office/officeart/2008/layout/HorizontalMultiLevelHierarchy"/>
    <dgm:cxn modelId="{22813688-7E54-493A-87D9-92CDF4771BF7}" type="presParOf" srcId="{F7034E01-AFDD-40F1-AD52-2B8D307D2604}" destId="{363C6E07-C838-4679-8BC1-4084A3BC8A7E}" srcOrd="0" destOrd="0" presId="urn:microsoft.com/office/officeart/2008/layout/HorizontalMultiLevelHierarchy"/>
    <dgm:cxn modelId="{8C5144DC-3E1F-479D-A42B-1AAC94264FE1}" type="presParOf" srcId="{E65E8A6C-9103-4A13-9408-2E4054B2E978}" destId="{9336CB16-7AA5-4F7C-BDD5-5F17D501C6D2}" srcOrd="1" destOrd="0" presId="urn:microsoft.com/office/officeart/2008/layout/HorizontalMultiLevelHierarchy"/>
    <dgm:cxn modelId="{AEBB9D23-9E26-4143-A4BB-0A7141D5B0A6}" type="presParOf" srcId="{9336CB16-7AA5-4F7C-BDD5-5F17D501C6D2}" destId="{DF20B8BA-9D39-4C76-813A-ABB020B51FE2}" srcOrd="0" destOrd="0" presId="urn:microsoft.com/office/officeart/2008/layout/HorizontalMultiLevelHierarchy"/>
    <dgm:cxn modelId="{D7A6EB9E-21B0-44E4-A9C9-DDABE34660C2}" type="presParOf" srcId="{9336CB16-7AA5-4F7C-BDD5-5F17D501C6D2}" destId="{3A7F402A-CA71-405C-A4C5-D1C81372E3DE}" srcOrd="1" destOrd="0" presId="urn:microsoft.com/office/officeart/2008/layout/HorizontalMultiLevelHierarchy"/>
    <dgm:cxn modelId="{7CEA5DD4-070E-4525-BE78-923047A7CF4D}" type="presParOf" srcId="{F6793673-74CE-4360-8B59-0FADFBEE9D38}" destId="{6A7662EF-08BC-4246-B952-34092F6546AA}" srcOrd="2" destOrd="0" presId="urn:microsoft.com/office/officeart/2008/layout/HorizontalMultiLevelHierarchy"/>
    <dgm:cxn modelId="{3ECAC04D-C0E7-4BBF-81E0-C1E5182417C7}" type="presParOf" srcId="{6A7662EF-08BC-4246-B952-34092F6546AA}" destId="{13BA7668-2240-426C-8B99-85E328A884E3}" srcOrd="0" destOrd="0" presId="urn:microsoft.com/office/officeart/2008/layout/HorizontalMultiLevelHierarchy"/>
    <dgm:cxn modelId="{CD7C0873-4DA3-4DB1-A312-0CE9FB6B1CE1}" type="presParOf" srcId="{F6793673-74CE-4360-8B59-0FADFBEE9D38}" destId="{76AAD66D-8B2D-43F6-946B-85E9E96092AB}" srcOrd="3" destOrd="0" presId="urn:microsoft.com/office/officeart/2008/layout/HorizontalMultiLevelHierarchy"/>
    <dgm:cxn modelId="{C9B098C7-1A08-4B8E-88C0-B31F3A42F011}" type="presParOf" srcId="{76AAD66D-8B2D-43F6-946B-85E9E96092AB}" destId="{2ED21BC8-F0D0-440E-9491-81B20AC0011E}" srcOrd="0" destOrd="0" presId="urn:microsoft.com/office/officeart/2008/layout/HorizontalMultiLevelHierarchy"/>
    <dgm:cxn modelId="{99412E75-303D-45C3-BC3E-52649B943BB6}" type="presParOf" srcId="{76AAD66D-8B2D-43F6-946B-85E9E96092AB}" destId="{C8791FF2-5A6E-405E-BF7D-B84C0D9B19D2}" srcOrd="1" destOrd="0" presId="urn:microsoft.com/office/officeart/2008/layout/HorizontalMultiLevelHierarchy"/>
    <dgm:cxn modelId="{9A32C0CD-8E58-46B8-AC89-84704633AFA9}" type="presParOf" srcId="{A159C61C-DD26-40FA-9F4B-EF23885906F2}" destId="{11A8C707-FA45-4E40-99FA-E2B4CC2A6A5E}" srcOrd="4" destOrd="0" presId="urn:microsoft.com/office/officeart/2008/layout/HorizontalMultiLevelHierarchy"/>
    <dgm:cxn modelId="{3355B5E1-8140-4CA8-9CEF-FE72DAA0B0D6}" type="presParOf" srcId="{11A8C707-FA45-4E40-99FA-E2B4CC2A6A5E}" destId="{DCD2F388-CF49-4794-9528-238D8DB3ECF3}" srcOrd="0" destOrd="0" presId="urn:microsoft.com/office/officeart/2008/layout/HorizontalMultiLevelHierarchy"/>
    <dgm:cxn modelId="{2CB9478F-71A7-42CC-B7EC-F1508061CB62}" type="presParOf" srcId="{A159C61C-DD26-40FA-9F4B-EF23885906F2}" destId="{7D7AE665-34E8-4568-A1D6-5C3D0E15794C}" srcOrd="5" destOrd="0" presId="urn:microsoft.com/office/officeart/2008/layout/HorizontalMultiLevelHierarchy"/>
    <dgm:cxn modelId="{AC1B38E5-844A-48DB-B1B2-8AF21F6544FF}" type="presParOf" srcId="{7D7AE665-34E8-4568-A1D6-5C3D0E15794C}" destId="{34F9B15D-6E9E-4016-A2AE-155F554053CF}" srcOrd="0" destOrd="0" presId="urn:microsoft.com/office/officeart/2008/layout/HorizontalMultiLevelHierarchy"/>
    <dgm:cxn modelId="{63630AB6-842D-446D-91B1-2FD3A0F5794E}" type="presParOf" srcId="{7D7AE665-34E8-4568-A1D6-5C3D0E15794C}" destId="{DD8756CD-89AE-411A-9E63-F8815E86F4AD}" srcOrd="1" destOrd="0" presId="urn:microsoft.com/office/officeart/2008/layout/HorizontalMultiLevelHierarchy"/>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1A8C707-FA45-4E40-99FA-E2B4CC2A6A5E}">
      <dsp:nvSpPr>
        <dsp:cNvPr id="0" name=""/>
        <dsp:cNvSpPr/>
      </dsp:nvSpPr>
      <dsp:spPr>
        <a:xfrm>
          <a:off x="511362" y="1981200"/>
          <a:ext cx="332785" cy="634119"/>
        </a:xfrm>
        <a:custGeom>
          <a:avLst/>
          <a:gdLst/>
          <a:ahLst/>
          <a:cxnLst/>
          <a:rect l="0" t="0" r="0" b="0"/>
          <a:pathLst>
            <a:path>
              <a:moveTo>
                <a:pt x="0" y="0"/>
              </a:moveTo>
              <a:lnTo>
                <a:pt x="166392" y="0"/>
              </a:lnTo>
              <a:lnTo>
                <a:pt x="166392" y="634119"/>
              </a:lnTo>
              <a:lnTo>
                <a:pt x="332785" y="63411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cs-CZ" sz="500" kern="1200">
            <a:latin typeface="Verdana" panose="020B0604030504040204" pitchFamily="34" charset="0"/>
            <a:ea typeface="Verdana" panose="020B0604030504040204" pitchFamily="34" charset="0"/>
          </a:endParaRPr>
        </a:p>
      </dsp:txBody>
      <dsp:txXfrm>
        <a:off x="659851" y="2280356"/>
        <a:ext cx="35806" cy="35806"/>
      </dsp:txXfrm>
    </dsp:sp>
    <dsp:sp modelId="{6A7662EF-08BC-4246-B952-34092F6546AA}">
      <dsp:nvSpPr>
        <dsp:cNvPr id="0" name=""/>
        <dsp:cNvSpPr/>
      </dsp:nvSpPr>
      <dsp:spPr>
        <a:xfrm>
          <a:off x="2508077" y="1981200"/>
          <a:ext cx="352486" cy="383556"/>
        </a:xfrm>
        <a:custGeom>
          <a:avLst/>
          <a:gdLst/>
          <a:ahLst/>
          <a:cxnLst/>
          <a:rect l="0" t="0" r="0" b="0"/>
          <a:pathLst>
            <a:path>
              <a:moveTo>
                <a:pt x="0" y="0"/>
              </a:moveTo>
              <a:lnTo>
                <a:pt x="176243" y="0"/>
              </a:lnTo>
              <a:lnTo>
                <a:pt x="176243" y="383556"/>
              </a:lnTo>
              <a:lnTo>
                <a:pt x="352486" y="38355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cs-CZ" sz="500" kern="1200">
            <a:latin typeface="Verdana" panose="020B0604030504040204" pitchFamily="34" charset="0"/>
            <a:ea typeface="Verdana" panose="020B0604030504040204" pitchFamily="34" charset="0"/>
          </a:endParaRPr>
        </a:p>
      </dsp:txBody>
      <dsp:txXfrm>
        <a:off x="2671297" y="2159954"/>
        <a:ext cx="26046" cy="26046"/>
      </dsp:txXfrm>
    </dsp:sp>
    <dsp:sp modelId="{F7034E01-AFDD-40F1-AD52-2B8D307D2604}">
      <dsp:nvSpPr>
        <dsp:cNvPr id="0" name=""/>
        <dsp:cNvSpPr/>
      </dsp:nvSpPr>
      <dsp:spPr>
        <a:xfrm>
          <a:off x="4504792" y="1618420"/>
          <a:ext cx="332785" cy="91440"/>
        </a:xfrm>
        <a:custGeom>
          <a:avLst/>
          <a:gdLst/>
          <a:ahLst/>
          <a:cxnLst/>
          <a:rect l="0" t="0" r="0" b="0"/>
          <a:pathLst>
            <a:path>
              <a:moveTo>
                <a:pt x="0" y="45720"/>
              </a:moveTo>
              <a:lnTo>
                <a:pt x="33278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cs-CZ" sz="500" kern="1200">
            <a:latin typeface="Verdana" panose="020B0604030504040204" pitchFamily="34" charset="0"/>
            <a:ea typeface="Verdana" panose="020B0604030504040204" pitchFamily="34" charset="0"/>
          </a:endParaRPr>
        </a:p>
      </dsp:txBody>
      <dsp:txXfrm>
        <a:off x="4662866" y="1655820"/>
        <a:ext cx="16639" cy="16639"/>
      </dsp:txXfrm>
    </dsp:sp>
    <dsp:sp modelId="{8353F76B-5694-4DF8-AB57-7F3165B327A1}">
      <dsp:nvSpPr>
        <dsp:cNvPr id="0" name=""/>
        <dsp:cNvSpPr/>
      </dsp:nvSpPr>
      <dsp:spPr>
        <a:xfrm>
          <a:off x="2508077" y="1664140"/>
          <a:ext cx="332785" cy="317059"/>
        </a:xfrm>
        <a:custGeom>
          <a:avLst/>
          <a:gdLst/>
          <a:ahLst/>
          <a:cxnLst/>
          <a:rect l="0" t="0" r="0" b="0"/>
          <a:pathLst>
            <a:path>
              <a:moveTo>
                <a:pt x="0" y="317059"/>
              </a:moveTo>
              <a:lnTo>
                <a:pt x="166392" y="317059"/>
              </a:lnTo>
              <a:lnTo>
                <a:pt x="166392" y="0"/>
              </a:lnTo>
              <a:lnTo>
                <a:pt x="33278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cs-CZ" sz="500" kern="1200">
            <a:latin typeface="Verdana" panose="020B0604030504040204" pitchFamily="34" charset="0"/>
            <a:ea typeface="Verdana" panose="020B0604030504040204" pitchFamily="34" charset="0"/>
          </a:endParaRPr>
        </a:p>
      </dsp:txBody>
      <dsp:txXfrm>
        <a:off x="2662979" y="1811179"/>
        <a:ext cx="22982" cy="22982"/>
      </dsp:txXfrm>
    </dsp:sp>
    <dsp:sp modelId="{DA924D7C-34A3-4040-AB94-8172480CD903}">
      <dsp:nvSpPr>
        <dsp:cNvPr id="0" name=""/>
        <dsp:cNvSpPr/>
      </dsp:nvSpPr>
      <dsp:spPr>
        <a:xfrm>
          <a:off x="511362" y="1935480"/>
          <a:ext cx="332785" cy="91440"/>
        </a:xfrm>
        <a:custGeom>
          <a:avLst/>
          <a:gdLst/>
          <a:ahLst/>
          <a:cxnLst/>
          <a:rect l="0" t="0" r="0" b="0"/>
          <a:pathLst>
            <a:path>
              <a:moveTo>
                <a:pt x="0" y="45720"/>
              </a:moveTo>
              <a:lnTo>
                <a:pt x="332785" y="4572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cs-CZ" sz="500" kern="1200">
            <a:latin typeface="Verdana" panose="020B0604030504040204" pitchFamily="34" charset="0"/>
            <a:ea typeface="Verdana" panose="020B0604030504040204" pitchFamily="34" charset="0"/>
          </a:endParaRPr>
        </a:p>
      </dsp:txBody>
      <dsp:txXfrm>
        <a:off x="669435" y="1972880"/>
        <a:ext cx="16639" cy="16639"/>
      </dsp:txXfrm>
    </dsp:sp>
    <dsp:sp modelId="{0695D4BB-FFCF-495E-8FC5-35BCEBD0B16E}">
      <dsp:nvSpPr>
        <dsp:cNvPr id="0" name=""/>
        <dsp:cNvSpPr/>
      </dsp:nvSpPr>
      <dsp:spPr>
        <a:xfrm>
          <a:off x="511362" y="1347080"/>
          <a:ext cx="332785" cy="634119"/>
        </a:xfrm>
        <a:custGeom>
          <a:avLst/>
          <a:gdLst/>
          <a:ahLst/>
          <a:cxnLst/>
          <a:rect l="0" t="0" r="0" b="0"/>
          <a:pathLst>
            <a:path>
              <a:moveTo>
                <a:pt x="0" y="634119"/>
              </a:moveTo>
              <a:lnTo>
                <a:pt x="166392" y="634119"/>
              </a:lnTo>
              <a:lnTo>
                <a:pt x="166392" y="0"/>
              </a:lnTo>
              <a:lnTo>
                <a:pt x="332785"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cs-CZ" sz="500" kern="1200">
            <a:latin typeface="Verdana" panose="020B0604030504040204" pitchFamily="34" charset="0"/>
            <a:ea typeface="Verdana" panose="020B0604030504040204" pitchFamily="34" charset="0"/>
          </a:endParaRPr>
        </a:p>
      </dsp:txBody>
      <dsp:txXfrm>
        <a:off x="659851" y="1646236"/>
        <a:ext cx="35806" cy="35806"/>
      </dsp:txXfrm>
    </dsp:sp>
    <dsp:sp modelId="{7B0F4F72-1C93-4ECD-A465-CD66756EF8CC}">
      <dsp:nvSpPr>
        <dsp:cNvPr id="0" name=""/>
        <dsp:cNvSpPr/>
      </dsp:nvSpPr>
      <dsp:spPr>
        <a:xfrm rot="16200000">
          <a:off x="-1077273" y="1727552"/>
          <a:ext cx="2669976" cy="507295"/>
        </a:xfrm>
        <a:prstGeom prst="rect">
          <a:avLst/>
        </a:prstGeom>
        <a:solidFill>
          <a:schemeClr val="bg1">
            <a:lumMod val="95000"/>
            <a:alpha val="25098"/>
          </a:schemeClr>
        </a:solidFill>
        <a:ln w="19050" cap="flat" cmpd="sng" algn="ctr">
          <a:solidFill>
            <a:scrgbClr r="0" g="0" b="0"/>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cs-CZ" sz="1000" i="0" kern="1200">
              <a:latin typeface="Verdana" panose="020B0604030504040204" pitchFamily="34" charset="0"/>
              <a:ea typeface="Verdana" panose="020B0604030504040204" pitchFamily="34" charset="0"/>
            </a:rPr>
            <a:t>Projektový manažer </a:t>
          </a:r>
        </a:p>
      </dsp:txBody>
      <dsp:txXfrm>
        <a:off x="-1077273" y="1727552"/>
        <a:ext cx="2669976" cy="507295"/>
      </dsp:txXfrm>
    </dsp:sp>
    <dsp:sp modelId="{1443BC45-1F97-4788-A20A-700077DE8C26}">
      <dsp:nvSpPr>
        <dsp:cNvPr id="0" name=""/>
        <dsp:cNvSpPr/>
      </dsp:nvSpPr>
      <dsp:spPr>
        <a:xfrm>
          <a:off x="844148" y="1093432"/>
          <a:ext cx="1663929" cy="507295"/>
        </a:xfrm>
        <a:prstGeom prst="rect">
          <a:avLst/>
        </a:prstGeom>
        <a:solidFill>
          <a:schemeClr val="bg1"/>
        </a:solidFill>
        <a:ln w="19050" cap="flat" cmpd="sng" algn="ctr">
          <a:solidFill>
            <a:scrgbClr r="0" g="0" b="0"/>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cs-CZ" sz="1000" i="0" kern="1200">
              <a:latin typeface="Verdana" panose="020B0604030504040204" pitchFamily="34" charset="0"/>
              <a:ea typeface="Verdana" panose="020B0604030504040204" pitchFamily="34" charset="0"/>
            </a:rPr>
            <a:t>Správce datového prostředí</a:t>
          </a:r>
        </a:p>
      </dsp:txBody>
      <dsp:txXfrm>
        <a:off x="844148" y="1093432"/>
        <a:ext cx="1663929" cy="507295"/>
      </dsp:txXfrm>
    </dsp:sp>
    <dsp:sp modelId="{93199D73-4661-4B35-95E0-471BBED5F4D2}">
      <dsp:nvSpPr>
        <dsp:cNvPr id="0" name=""/>
        <dsp:cNvSpPr/>
      </dsp:nvSpPr>
      <dsp:spPr>
        <a:xfrm>
          <a:off x="844148" y="1727552"/>
          <a:ext cx="1663929" cy="507295"/>
        </a:xfrm>
        <a:prstGeom prst="rect">
          <a:avLst/>
        </a:prstGeom>
        <a:noFill/>
        <a:ln w="19050" cap="flat" cmpd="sng" algn="ctr">
          <a:solidFill>
            <a:scrgbClr r="0" g="0" b="0"/>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cs-CZ" sz="1000" i="0" kern="1200">
              <a:latin typeface="Verdana" panose="020B0604030504040204" pitchFamily="34" charset="0"/>
              <a:ea typeface="Verdana" panose="020B0604030504040204" pitchFamily="34" charset="0"/>
            </a:rPr>
            <a:t>HIP</a:t>
          </a:r>
        </a:p>
      </dsp:txBody>
      <dsp:txXfrm>
        <a:off x="844148" y="1727552"/>
        <a:ext cx="1663929" cy="507295"/>
      </dsp:txXfrm>
    </dsp:sp>
    <dsp:sp modelId="{DDD98BBA-6120-455B-8CB9-7E9B6639DAF8}">
      <dsp:nvSpPr>
        <dsp:cNvPr id="0" name=""/>
        <dsp:cNvSpPr/>
      </dsp:nvSpPr>
      <dsp:spPr>
        <a:xfrm>
          <a:off x="2840863" y="1410492"/>
          <a:ext cx="1663929" cy="507295"/>
        </a:xfrm>
        <a:prstGeom prst="rect">
          <a:avLst/>
        </a:prstGeom>
        <a:solidFill>
          <a:schemeClr val="lt1">
            <a:hueOff val="0"/>
            <a:satOff val="0"/>
            <a:lumOff val="0"/>
            <a:alphaOff val="0"/>
          </a:schemeClr>
        </a:solidFill>
        <a:ln w="19050" cap="flat" cmpd="sng" algn="ctr">
          <a:solidFill>
            <a:scrgbClr r="0" g="0" b="0"/>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cs-CZ" sz="800" i="0" kern="1200">
              <a:solidFill>
                <a:sysClr val="windowText" lastClr="000000"/>
              </a:solidFill>
              <a:latin typeface="Verdana" panose="020B0604030504040204" pitchFamily="34" charset="0"/>
              <a:ea typeface="Verdana" panose="020B0604030504040204" pitchFamily="34" charset="0"/>
            </a:rPr>
            <a:t>Hlavní projektant části ASR</a:t>
          </a:r>
        </a:p>
      </dsp:txBody>
      <dsp:txXfrm>
        <a:off x="2840863" y="1410492"/>
        <a:ext cx="1663929" cy="507295"/>
      </dsp:txXfrm>
    </dsp:sp>
    <dsp:sp modelId="{DF20B8BA-9D39-4C76-813A-ABB020B51FE2}">
      <dsp:nvSpPr>
        <dsp:cNvPr id="0" name=""/>
        <dsp:cNvSpPr/>
      </dsp:nvSpPr>
      <dsp:spPr>
        <a:xfrm>
          <a:off x="4837578" y="1410492"/>
          <a:ext cx="1663929" cy="507295"/>
        </a:xfrm>
        <a:prstGeom prst="rect">
          <a:avLst/>
        </a:prstGeom>
        <a:solidFill>
          <a:schemeClr val="lt1">
            <a:hueOff val="0"/>
            <a:satOff val="0"/>
            <a:lumOff val="0"/>
            <a:alphaOff val="0"/>
          </a:schemeClr>
        </a:solidFill>
        <a:ln w="19050" cap="flat" cmpd="sng" algn="ctr">
          <a:solidFill>
            <a:scrgbClr r="0" g="0" b="0"/>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cs-CZ" sz="800" i="0" kern="1200">
              <a:latin typeface="Verdana" panose="020B0604030504040204" pitchFamily="34" charset="0"/>
              <a:ea typeface="Verdana" panose="020B0604030504040204" pitchFamily="34" charset="0"/>
            </a:rPr>
            <a:t>Projektant</a:t>
          </a:r>
        </a:p>
      </dsp:txBody>
      <dsp:txXfrm>
        <a:off x="4837578" y="1410492"/>
        <a:ext cx="1663929" cy="507295"/>
      </dsp:txXfrm>
    </dsp:sp>
    <dsp:sp modelId="{2ED21BC8-F0D0-440E-9491-81B20AC0011E}">
      <dsp:nvSpPr>
        <dsp:cNvPr id="0" name=""/>
        <dsp:cNvSpPr/>
      </dsp:nvSpPr>
      <dsp:spPr>
        <a:xfrm>
          <a:off x="2860564" y="2111108"/>
          <a:ext cx="1663929" cy="507295"/>
        </a:xfrm>
        <a:prstGeom prst="rect">
          <a:avLst/>
        </a:prstGeom>
        <a:solidFill>
          <a:schemeClr val="lt1">
            <a:hueOff val="0"/>
            <a:satOff val="0"/>
            <a:lumOff val="0"/>
            <a:alphaOff val="0"/>
          </a:schemeClr>
        </a:solidFill>
        <a:ln w="19050" cap="flat" cmpd="sng" algn="ctr">
          <a:solidFill>
            <a:scrgbClr r="0" g="0" b="0"/>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cs-CZ" sz="800" i="0" kern="1200">
              <a:latin typeface="Verdana" panose="020B0604030504040204" pitchFamily="34" charset="0"/>
              <a:ea typeface="Verdana" panose="020B0604030504040204" pitchFamily="34" charset="0"/>
            </a:rPr>
            <a:t>Koordinátor BIM</a:t>
          </a:r>
        </a:p>
      </dsp:txBody>
      <dsp:txXfrm>
        <a:off x="2860564" y="2111108"/>
        <a:ext cx="1663929" cy="507295"/>
      </dsp:txXfrm>
    </dsp:sp>
    <dsp:sp modelId="{34F9B15D-6E9E-4016-A2AE-155F554053CF}">
      <dsp:nvSpPr>
        <dsp:cNvPr id="0" name=""/>
        <dsp:cNvSpPr/>
      </dsp:nvSpPr>
      <dsp:spPr>
        <a:xfrm>
          <a:off x="844148" y="2361671"/>
          <a:ext cx="1663929" cy="507295"/>
        </a:xfrm>
        <a:prstGeom prst="rect">
          <a:avLst/>
        </a:prstGeom>
        <a:solidFill>
          <a:schemeClr val="bg1">
            <a:lumMod val="95000"/>
            <a:alpha val="25098"/>
          </a:schemeClr>
        </a:solidFill>
        <a:ln w="19050" cap="flat" cmpd="sng" algn="ctr">
          <a:solidFill>
            <a:scrgbClr r="0" g="0" b="0"/>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cs-CZ" sz="1000" i="0" kern="1200">
              <a:latin typeface="Verdana" panose="020B0604030504040204" pitchFamily="34" charset="0"/>
              <a:ea typeface="Verdana" panose="020B0604030504040204" pitchFamily="34" charset="0"/>
            </a:rPr>
            <a:t>Projektový manažer BIM</a:t>
          </a:r>
        </a:p>
      </dsp:txBody>
      <dsp:txXfrm>
        <a:off x="844148" y="2361671"/>
        <a:ext cx="1663929" cy="507295"/>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9ed0e5a-0378-45b4-a990-92aa170f3820">
      <Terms xmlns="http://schemas.microsoft.com/office/infopath/2007/PartnerControls"/>
    </lcf76f155ced4ddcb4097134ff3c332f>
    <TaxCatchAll xmlns="4df82892-9f05-4115-b8bf-20a77a76b5d2" xsi:nil="true"/>
  </documentManagement>
</p:properties>
</file>

<file path=customXml/item3.xml><?xml version="1.0" encoding="utf-8"?>
<b:Sources xmlns:b="http://schemas.openxmlformats.org/officeDocument/2006/bibliography" xmlns="http://schemas.openxmlformats.org/officeDocument/2006/bibliography" SelectedStyle="\ISO690Nmerical.XSL" StyleName="ISO 690 – číselná reference" Version="1987"/>
</file>

<file path=customXml/item4.xml><?xml version="1.0" encoding="utf-8"?>
<ct:contentTypeSchema xmlns:ct="http://schemas.microsoft.com/office/2006/metadata/contentType" xmlns:ma="http://schemas.microsoft.com/office/2006/metadata/properties/metaAttributes" ct:_="" ma:_="" ma:contentTypeName="Dokument" ma:contentTypeID="0x010100C65ECA69B4CC39459CF879808734A6B5" ma:contentTypeVersion="18" ma:contentTypeDescription="Vytvoří nový dokument" ma:contentTypeScope="" ma:versionID="1ff1a2ff228e8496d2cdd54681b8c6d9">
  <xsd:schema xmlns:xsd="http://www.w3.org/2001/XMLSchema" xmlns:xs="http://www.w3.org/2001/XMLSchema" xmlns:p="http://schemas.microsoft.com/office/2006/metadata/properties" xmlns:ns2="29ed0e5a-0378-45b4-a990-92aa170f3820" xmlns:ns3="4df82892-9f05-4115-b8bf-20a77a76b5d2" targetNamespace="http://schemas.microsoft.com/office/2006/metadata/properties" ma:root="true" ma:fieldsID="b8079a8c743d7c1b9f28c862330ab59d" ns2:_="" ns3:_="">
    <xsd:import namespace="29ed0e5a-0378-45b4-a990-92aa170f3820"/>
    <xsd:import namespace="4df82892-9f05-4115-b8bf-20a77a76b5d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d0e5a-0378-45b4-a990-92aa170f38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675c14e7-7a37-4663-861c-1ec0a0fc8f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f82892-9f05-4115-b8bf-20a77a76b5d2"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da4326ac-fbff-448f-9331-72fd366025f5}" ma:internalName="TaxCatchAll" ma:showField="CatchAllData" ma:web="4df82892-9f05-4115-b8bf-20a77a76b5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3DCD06-4833-43DF-898B-1717D29C3DB6}">
  <ds:schemaRefs>
    <ds:schemaRef ds:uri="http://schemas.microsoft.com/sharepoint/v3/contenttype/forms"/>
  </ds:schemaRefs>
</ds:datastoreItem>
</file>

<file path=customXml/itemProps2.xml><?xml version="1.0" encoding="utf-8"?>
<ds:datastoreItem xmlns:ds="http://schemas.openxmlformats.org/officeDocument/2006/customXml" ds:itemID="{7E36D8C8-0D7A-4498-8B4E-9BF998514CCE}">
  <ds:schemaRef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17aae47d-7e2e-4d68-bc90-12d806edfb21"/>
    <ds:schemaRef ds:uri="http://schemas.microsoft.com/office/2006/documentManagement/types"/>
    <ds:schemaRef ds:uri="http://purl.org/dc/elements/1.1/"/>
    <ds:schemaRef ds:uri="5f40f822-8b5b-4141-b2fd-246736b4bb7f"/>
    <ds:schemaRef ds:uri="http://www.w3.org/XML/1998/namespace"/>
    <ds:schemaRef ds:uri="http://purl.org/dc/terms/"/>
  </ds:schemaRefs>
</ds:datastoreItem>
</file>

<file path=customXml/itemProps3.xml><?xml version="1.0" encoding="utf-8"?>
<ds:datastoreItem xmlns:ds="http://schemas.openxmlformats.org/officeDocument/2006/customXml" ds:itemID="{B84121B4-C37C-4A16-83B4-4184AD25F1B5}">
  <ds:schemaRefs>
    <ds:schemaRef ds:uri="http://schemas.openxmlformats.org/officeDocument/2006/bibliography"/>
  </ds:schemaRefs>
</ds:datastoreItem>
</file>

<file path=customXml/itemProps4.xml><?xml version="1.0" encoding="utf-8"?>
<ds:datastoreItem xmlns:ds="http://schemas.openxmlformats.org/officeDocument/2006/customXml" ds:itemID="{A55BEDB3-4ABD-49B8-B3DA-0E953A1E80CF}"/>
</file>

<file path=docProps/app.xml><?xml version="1.0" encoding="utf-8"?>
<Properties xmlns="http://schemas.openxmlformats.org/officeDocument/2006/extended-properties" xmlns:vt="http://schemas.openxmlformats.org/officeDocument/2006/docPropsVTypes">
  <Template>Normal</Template>
  <TotalTime>129</TotalTime>
  <Pages>10</Pages>
  <Words>3133</Words>
  <Characters>18487</Characters>
  <Application>Microsoft Office Word</Application>
  <DocSecurity>0</DocSecurity>
  <Lines>154</Lines>
  <Paragraphs>43</Paragraphs>
  <ScaleCrop>false</ScaleCrop>
  <HeadingPairs>
    <vt:vector size="2" baseType="variant">
      <vt:variant>
        <vt:lpstr>Název</vt:lpstr>
      </vt:variant>
      <vt:variant>
        <vt:i4>1</vt:i4>
      </vt:variant>
    </vt:vector>
  </HeadingPairs>
  <TitlesOfParts>
    <vt:vector size="1" baseType="lpstr">
      <vt:lpstr>Požadavky na detail</vt:lpstr>
    </vt:vector>
  </TitlesOfParts>
  <Company/>
  <LinksUpToDate>false</LinksUpToDate>
  <CharactersWithSpaces>21577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Požadavky na detail</dc:title>
  <dc:subject/>
  <dc:creator>Bušek Jan</dc:creator>
  <cp:keywords/>
  <dc:description/>
  <cp:lastModifiedBy>Maňák Pavel</cp:lastModifiedBy>
  <cp:revision>569</cp:revision>
  <cp:lastPrinted>2024-04-16T15:01:00Z</cp:lastPrinted>
  <dcterms:created xsi:type="dcterms:W3CDTF">2024-04-16T08:37:00Z</dcterms:created>
  <dcterms:modified xsi:type="dcterms:W3CDTF">2025-03-05T12:58:00Z</dcterms:modified>
  <cp:contentStatus>Konečný</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0x010100C65ECA69B4CC39459CF879808734A6B5</vt:lpwstr>
  </property>
  <property fmtid="{D5CDD505-2E9C-101B-9397-08002B2CF9AE}" pid="3" name="MediaServiceImageTags">
    <vt:lpwstr/>
  </property>
  <property fmtid="{D5CDD505-2E9C-101B-9397-08002B2CF9AE}" pid="4" name="_MarkAsFinal">
    <vt:bool>true</vt:bool>
  </property>
</Properties>
</file>